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>第六届人民中国杯日语国际翻译大赛</w:t>
      </w:r>
      <w:r>
        <w:rPr>
          <w:rFonts w:hint="eastAsia"/>
          <w:lang w:val="en-US" w:eastAsia="zh-CN"/>
        </w:rPr>
        <w:t>获奖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4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413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日译汉/三等奖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陈靖哲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日译汉/三等奖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日译汉/三等奖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卢含谊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日译汉/三等奖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口译组/三等奖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汉译日/优秀奖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Q4MjEyMzVjY2I4NjZkYzRjMzRlYWYwYTQ1YzkifQ=="/>
  </w:docVars>
  <w:rsids>
    <w:rsidRoot w:val="284A4AE8"/>
    <w:rsid w:val="284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2023-12-15T04:18:00Z</dcterms:created>
  <dc:creator>健一桑</dc:creator>
  <cp:lastModifiedBy>健一桑</cp:lastModifiedBy>
  <dcterms:modified xsi:type="dcterms:W3CDTF">2023-12-15T04:19:54Z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BC2AD44C578243CBB3C29971758444E1_11</vt:lpwstr>
  </property>
</Properties>
</file>