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9D1E" w14:textId="6C951957" w:rsidR="00BB4169" w:rsidRDefault="0078715D" w:rsidP="005C6335">
      <w:pPr>
        <w:jc w:val="center"/>
        <w:rPr>
          <w:sz w:val="36"/>
          <w:szCs w:val="36"/>
        </w:rPr>
      </w:pPr>
      <w:r>
        <w:rPr>
          <w:rFonts w:hint="eastAsia"/>
          <w:sz w:val="36"/>
          <w:szCs w:val="36"/>
        </w:rPr>
        <w:t>厦门大学</w:t>
      </w:r>
      <w:r w:rsidR="005C6335">
        <w:rPr>
          <w:rFonts w:hint="eastAsia"/>
          <w:sz w:val="36"/>
          <w:szCs w:val="36"/>
        </w:rPr>
        <w:t>关于</w:t>
      </w:r>
      <w:r w:rsidR="005C6335">
        <w:rPr>
          <w:rFonts w:hint="eastAsia"/>
          <w:sz w:val="36"/>
          <w:szCs w:val="36"/>
        </w:rPr>
        <w:t>202</w:t>
      </w:r>
      <w:r w:rsidR="00B770EE">
        <w:rPr>
          <w:sz w:val="36"/>
          <w:szCs w:val="36"/>
        </w:rPr>
        <w:t>3</w:t>
      </w:r>
      <w:r w:rsidR="005C6335">
        <w:rPr>
          <w:rFonts w:hint="eastAsia"/>
          <w:sz w:val="36"/>
          <w:szCs w:val="36"/>
        </w:rPr>
        <w:t>年全国大学生嵌入式芯片与系统设计竞赛</w:t>
      </w:r>
      <w:r w:rsidR="00B770EE">
        <w:rPr>
          <w:rFonts w:hint="eastAsia"/>
          <w:sz w:val="36"/>
          <w:szCs w:val="36"/>
        </w:rPr>
        <w:t>-</w:t>
      </w:r>
      <w:r w:rsidR="00B770EE">
        <w:rPr>
          <w:sz w:val="36"/>
          <w:szCs w:val="36"/>
        </w:rPr>
        <w:t>FPGA</w:t>
      </w:r>
      <w:r w:rsidR="00B770EE">
        <w:rPr>
          <w:rFonts w:hint="eastAsia"/>
          <w:sz w:val="36"/>
          <w:szCs w:val="36"/>
        </w:rPr>
        <w:t>创新设计竞赛</w:t>
      </w:r>
      <w:r w:rsidR="005C6335">
        <w:rPr>
          <w:rFonts w:hint="eastAsia"/>
          <w:sz w:val="36"/>
          <w:szCs w:val="36"/>
        </w:rPr>
        <w:t>的通知</w:t>
      </w:r>
    </w:p>
    <w:p w14:paraId="77D269C0" w14:textId="77777777" w:rsidR="00A45559" w:rsidRDefault="00A45559" w:rsidP="005C6335">
      <w:pPr>
        <w:rPr>
          <w:rStyle w:val="a3"/>
          <w:rFonts w:asciiTheme="minorEastAsia" w:hAnsiTheme="minorEastAsia"/>
          <w:b w:val="0"/>
          <w:color w:val="000000"/>
          <w:szCs w:val="21"/>
          <w:shd w:val="clear" w:color="auto" w:fill="FFFFFF"/>
        </w:rPr>
      </w:pPr>
      <w:r>
        <w:rPr>
          <w:rStyle w:val="a3"/>
          <w:rFonts w:asciiTheme="minorEastAsia" w:hAnsiTheme="minorEastAsia" w:hint="eastAsia"/>
          <w:b w:val="0"/>
          <w:color w:val="000000"/>
          <w:szCs w:val="21"/>
          <w:shd w:val="clear" w:color="auto" w:fill="FFFFFF"/>
        </w:rPr>
        <w:t>各学院：</w:t>
      </w:r>
    </w:p>
    <w:p w14:paraId="5E2FF37E" w14:textId="1F394D08" w:rsidR="00A45559" w:rsidRPr="00A45559" w:rsidRDefault="00A45559" w:rsidP="005C6335">
      <w:pPr>
        <w:rPr>
          <w:rFonts w:asciiTheme="minorEastAsia" w:hAnsiTheme="minorEastAsia"/>
          <w:b/>
          <w:szCs w:val="21"/>
        </w:rPr>
      </w:pPr>
      <w:r w:rsidRPr="00A45559">
        <w:rPr>
          <w:rStyle w:val="a3"/>
          <w:rFonts w:asciiTheme="minorEastAsia" w:hAnsiTheme="minorEastAsia" w:hint="eastAsia"/>
          <w:b w:val="0"/>
          <w:color w:val="000000"/>
          <w:szCs w:val="21"/>
          <w:shd w:val="clear" w:color="auto" w:fill="FFFFFF"/>
        </w:rPr>
        <w:t>为服务国家嵌入式芯片与相关应用产业的发展大局，加强全国高校学生在相关领域的创新设计与工程实践能力，深化产教融合，培养具有创新思维、团队合作精神、解决复杂工程问题能力等新工科要求的优秀人才，</w:t>
      </w:r>
      <w:r w:rsidR="007C120C" w:rsidRPr="007C120C">
        <w:rPr>
          <w:rFonts w:ascii="宋体" w:eastAsia="宋体" w:hAnsi="宋体" w:hint="eastAsia"/>
          <w:color w:val="000000"/>
          <w:szCs w:val="21"/>
        </w:rPr>
        <w:t>中国电子学会与国家级实验教学示范中心联席会电子学科组拟于</w:t>
      </w:r>
      <w:r w:rsidR="007C120C" w:rsidRPr="007C120C">
        <w:rPr>
          <w:rFonts w:ascii="宋体" w:eastAsia="宋体" w:hAnsi="宋体" w:hint="eastAsia"/>
          <w:color w:val="333333"/>
          <w:szCs w:val="21"/>
        </w:rPr>
        <w:t>2023年8月启动“2023年全国大学生嵌入式芯片与系统设计竞赛——FPGA创新设计竞赛”（以下简称“竞赛”）</w:t>
      </w:r>
      <w:r w:rsidR="007C120C" w:rsidRPr="007C120C">
        <w:rPr>
          <w:rFonts w:ascii="宋体" w:eastAsia="宋体" w:hAnsi="宋体" w:hint="eastAsia"/>
          <w:color w:val="000000"/>
          <w:szCs w:val="21"/>
        </w:rPr>
        <w:t>。有关事项通知如下：</w:t>
      </w:r>
      <w:r w:rsidR="007C120C" w:rsidRPr="00A45559">
        <w:rPr>
          <w:rFonts w:asciiTheme="minorEastAsia" w:hAnsiTheme="minorEastAsia"/>
          <w:b/>
          <w:szCs w:val="21"/>
        </w:rPr>
        <w:t xml:space="preserve"> </w:t>
      </w:r>
    </w:p>
    <w:p w14:paraId="709D15A4" w14:textId="77777777" w:rsidR="005C6335" w:rsidRDefault="00A45559" w:rsidP="00A45559">
      <w:pPr>
        <w:ind w:firstLine="420"/>
        <w:rPr>
          <w:szCs w:val="21"/>
        </w:rPr>
      </w:pPr>
      <w:r>
        <w:rPr>
          <w:rFonts w:hint="eastAsia"/>
          <w:szCs w:val="21"/>
        </w:rPr>
        <w:t>一、竞赛时间</w:t>
      </w:r>
    </w:p>
    <w:p w14:paraId="555431DB" w14:textId="0E5E3321" w:rsidR="00E00D22" w:rsidRDefault="00A45559" w:rsidP="005C6335">
      <w:pPr>
        <w:rPr>
          <w:szCs w:val="21"/>
        </w:rPr>
      </w:pPr>
      <w:r>
        <w:rPr>
          <w:rFonts w:hint="eastAsia"/>
          <w:szCs w:val="21"/>
        </w:rPr>
        <w:tab/>
      </w:r>
      <w:r w:rsidR="0078715D">
        <w:rPr>
          <w:rFonts w:hint="eastAsia"/>
          <w:szCs w:val="21"/>
        </w:rPr>
        <w:t>大赛报名时间：</w:t>
      </w:r>
      <w:r w:rsidR="0078715D">
        <w:rPr>
          <w:rFonts w:hint="eastAsia"/>
          <w:szCs w:val="21"/>
        </w:rPr>
        <w:t>202</w:t>
      </w:r>
      <w:r w:rsidR="007C120C">
        <w:rPr>
          <w:szCs w:val="21"/>
        </w:rPr>
        <w:t>3</w:t>
      </w:r>
      <w:r w:rsidR="0078715D">
        <w:rPr>
          <w:rFonts w:hint="eastAsia"/>
          <w:szCs w:val="21"/>
        </w:rPr>
        <w:t>年</w:t>
      </w:r>
      <w:r w:rsidR="007C120C">
        <w:rPr>
          <w:szCs w:val="21"/>
        </w:rPr>
        <w:t>8</w:t>
      </w:r>
      <w:r w:rsidR="0078715D">
        <w:rPr>
          <w:rFonts w:hint="eastAsia"/>
          <w:szCs w:val="21"/>
        </w:rPr>
        <w:t>月</w:t>
      </w:r>
      <w:r w:rsidR="007C120C">
        <w:rPr>
          <w:szCs w:val="21"/>
        </w:rPr>
        <w:t>30</w:t>
      </w:r>
      <w:r w:rsidR="0078715D">
        <w:rPr>
          <w:rFonts w:hint="eastAsia"/>
          <w:szCs w:val="21"/>
        </w:rPr>
        <w:t>日</w:t>
      </w:r>
      <w:r w:rsidR="0078715D">
        <w:rPr>
          <w:rFonts w:hint="eastAsia"/>
          <w:szCs w:val="21"/>
        </w:rPr>
        <w:t>-202</w:t>
      </w:r>
      <w:r w:rsidR="007C120C">
        <w:rPr>
          <w:szCs w:val="21"/>
        </w:rPr>
        <w:t>3</w:t>
      </w:r>
      <w:r w:rsidR="0078715D">
        <w:rPr>
          <w:rFonts w:hint="eastAsia"/>
          <w:szCs w:val="21"/>
        </w:rPr>
        <w:t>年</w:t>
      </w:r>
      <w:r w:rsidR="0078715D">
        <w:rPr>
          <w:rFonts w:hint="eastAsia"/>
          <w:szCs w:val="21"/>
        </w:rPr>
        <w:t>9</w:t>
      </w:r>
      <w:r w:rsidR="0078715D">
        <w:rPr>
          <w:rFonts w:hint="eastAsia"/>
          <w:szCs w:val="21"/>
        </w:rPr>
        <w:t>月</w:t>
      </w:r>
      <w:r w:rsidR="0078715D">
        <w:rPr>
          <w:rFonts w:hint="eastAsia"/>
          <w:szCs w:val="21"/>
        </w:rPr>
        <w:t>2</w:t>
      </w:r>
      <w:r w:rsidR="007C120C">
        <w:rPr>
          <w:szCs w:val="21"/>
        </w:rPr>
        <w:t>2</w:t>
      </w:r>
      <w:r w:rsidR="0078715D">
        <w:rPr>
          <w:rFonts w:hint="eastAsia"/>
          <w:szCs w:val="21"/>
        </w:rPr>
        <w:t>日</w:t>
      </w:r>
    </w:p>
    <w:p w14:paraId="1A099360" w14:textId="1DB398D7" w:rsidR="0078715D" w:rsidRDefault="0078715D" w:rsidP="0078715D">
      <w:pPr>
        <w:ind w:firstLine="420"/>
        <w:rPr>
          <w:szCs w:val="21"/>
        </w:rPr>
      </w:pPr>
      <w:r>
        <w:rPr>
          <w:rFonts w:hint="eastAsia"/>
          <w:szCs w:val="21"/>
        </w:rPr>
        <w:t>作品设计时间：</w:t>
      </w:r>
      <w:r>
        <w:rPr>
          <w:rFonts w:hint="eastAsia"/>
          <w:szCs w:val="21"/>
        </w:rPr>
        <w:t>202</w:t>
      </w:r>
      <w:r w:rsidR="007C120C">
        <w:rPr>
          <w:szCs w:val="21"/>
        </w:rPr>
        <w:t>3</w:t>
      </w:r>
      <w:r>
        <w:rPr>
          <w:rFonts w:hint="eastAsia"/>
          <w:szCs w:val="21"/>
        </w:rPr>
        <w:t>年</w:t>
      </w:r>
      <w:r>
        <w:rPr>
          <w:rFonts w:hint="eastAsia"/>
          <w:szCs w:val="21"/>
        </w:rPr>
        <w:t>10</w:t>
      </w:r>
      <w:r>
        <w:rPr>
          <w:rFonts w:hint="eastAsia"/>
          <w:szCs w:val="21"/>
        </w:rPr>
        <w:t>月</w:t>
      </w:r>
      <w:r>
        <w:rPr>
          <w:rFonts w:hint="eastAsia"/>
          <w:szCs w:val="21"/>
        </w:rPr>
        <w:t>-202</w:t>
      </w:r>
      <w:r w:rsidR="00E2753B">
        <w:rPr>
          <w:szCs w:val="21"/>
        </w:rPr>
        <w:t>3</w:t>
      </w:r>
      <w:r>
        <w:rPr>
          <w:rFonts w:hint="eastAsia"/>
          <w:szCs w:val="21"/>
        </w:rPr>
        <w:t>年</w:t>
      </w:r>
      <w:r>
        <w:rPr>
          <w:rFonts w:hint="eastAsia"/>
          <w:szCs w:val="21"/>
        </w:rPr>
        <w:t>11</w:t>
      </w:r>
      <w:r>
        <w:rPr>
          <w:rFonts w:hint="eastAsia"/>
          <w:szCs w:val="21"/>
        </w:rPr>
        <w:t>月</w:t>
      </w:r>
      <w:r w:rsidR="007C120C">
        <w:rPr>
          <w:rFonts w:hint="eastAsia"/>
          <w:szCs w:val="21"/>
        </w:rPr>
        <w:t>1</w:t>
      </w:r>
      <w:r w:rsidR="007C120C">
        <w:rPr>
          <w:szCs w:val="21"/>
        </w:rPr>
        <w:t>6</w:t>
      </w:r>
      <w:r w:rsidR="007C120C">
        <w:rPr>
          <w:rFonts w:hint="eastAsia"/>
          <w:szCs w:val="21"/>
        </w:rPr>
        <w:t>日</w:t>
      </w:r>
    </w:p>
    <w:p w14:paraId="7C67842A" w14:textId="3A5AABEB" w:rsidR="0078715D" w:rsidRDefault="0078715D" w:rsidP="0078715D">
      <w:pPr>
        <w:ind w:firstLine="420"/>
        <w:rPr>
          <w:szCs w:val="21"/>
        </w:rPr>
      </w:pPr>
      <w:r>
        <w:rPr>
          <w:rFonts w:hint="eastAsia"/>
          <w:szCs w:val="21"/>
        </w:rPr>
        <w:t>作品提交时间：</w:t>
      </w:r>
      <w:r>
        <w:rPr>
          <w:rFonts w:hint="eastAsia"/>
          <w:szCs w:val="21"/>
        </w:rPr>
        <w:t>202</w:t>
      </w:r>
      <w:r w:rsidR="007C120C">
        <w:rPr>
          <w:szCs w:val="21"/>
        </w:rPr>
        <w:t>3</w:t>
      </w:r>
      <w:r>
        <w:rPr>
          <w:rFonts w:hint="eastAsia"/>
          <w:szCs w:val="21"/>
        </w:rPr>
        <w:t>年</w:t>
      </w:r>
      <w:r>
        <w:rPr>
          <w:rFonts w:hint="eastAsia"/>
          <w:szCs w:val="21"/>
        </w:rPr>
        <w:t>11</w:t>
      </w:r>
      <w:r>
        <w:rPr>
          <w:rFonts w:hint="eastAsia"/>
          <w:szCs w:val="21"/>
        </w:rPr>
        <w:t>月</w:t>
      </w:r>
      <w:r>
        <w:rPr>
          <w:rFonts w:hint="eastAsia"/>
          <w:szCs w:val="21"/>
        </w:rPr>
        <w:t>16</w:t>
      </w:r>
      <w:r>
        <w:rPr>
          <w:rFonts w:hint="eastAsia"/>
          <w:szCs w:val="21"/>
        </w:rPr>
        <w:t>日</w:t>
      </w:r>
      <w:r>
        <w:rPr>
          <w:rFonts w:hint="eastAsia"/>
          <w:szCs w:val="21"/>
        </w:rPr>
        <w:t>18</w:t>
      </w:r>
      <w:r>
        <w:rPr>
          <w:rFonts w:hint="eastAsia"/>
          <w:szCs w:val="21"/>
        </w:rPr>
        <w:t>点前</w:t>
      </w:r>
    </w:p>
    <w:p w14:paraId="2A464B9A" w14:textId="51971DC4" w:rsidR="0078715D" w:rsidRDefault="0078715D" w:rsidP="0078715D">
      <w:pPr>
        <w:ind w:firstLine="420"/>
        <w:rPr>
          <w:szCs w:val="21"/>
        </w:rPr>
      </w:pPr>
      <w:r>
        <w:rPr>
          <w:rFonts w:hint="eastAsia"/>
          <w:szCs w:val="21"/>
        </w:rPr>
        <w:t>初赛评审时间：</w:t>
      </w:r>
      <w:r>
        <w:rPr>
          <w:rFonts w:hint="eastAsia"/>
          <w:szCs w:val="21"/>
        </w:rPr>
        <w:t>202</w:t>
      </w:r>
      <w:r w:rsidR="007C120C">
        <w:rPr>
          <w:szCs w:val="21"/>
        </w:rPr>
        <w:t>3</w:t>
      </w:r>
      <w:r>
        <w:rPr>
          <w:rFonts w:hint="eastAsia"/>
          <w:szCs w:val="21"/>
        </w:rPr>
        <w:t>年</w:t>
      </w:r>
      <w:r>
        <w:rPr>
          <w:rFonts w:hint="eastAsia"/>
          <w:szCs w:val="21"/>
        </w:rPr>
        <w:t>11</w:t>
      </w:r>
      <w:r>
        <w:rPr>
          <w:rFonts w:hint="eastAsia"/>
          <w:szCs w:val="21"/>
        </w:rPr>
        <w:t>月</w:t>
      </w:r>
      <w:r>
        <w:rPr>
          <w:rFonts w:hint="eastAsia"/>
          <w:szCs w:val="21"/>
        </w:rPr>
        <w:t>17</w:t>
      </w:r>
      <w:r>
        <w:rPr>
          <w:rFonts w:hint="eastAsia"/>
          <w:szCs w:val="21"/>
        </w:rPr>
        <w:t>日</w:t>
      </w:r>
      <w:r w:rsidR="007C120C">
        <w:rPr>
          <w:rFonts w:hint="eastAsia"/>
          <w:szCs w:val="21"/>
        </w:rPr>
        <w:t>-</w:t>
      </w:r>
      <w:r w:rsidR="007C120C">
        <w:rPr>
          <w:szCs w:val="21"/>
        </w:rPr>
        <w:t>11</w:t>
      </w:r>
      <w:r w:rsidR="007C120C">
        <w:rPr>
          <w:rFonts w:hint="eastAsia"/>
          <w:szCs w:val="21"/>
        </w:rPr>
        <w:t>月</w:t>
      </w:r>
      <w:r w:rsidR="007C120C">
        <w:rPr>
          <w:rFonts w:hint="eastAsia"/>
          <w:szCs w:val="21"/>
        </w:rPr>
        <w:t>2</w:t>
      </w:r>
      <w:r w:rsidR="007C120C">
        <w:rPr>
          <w:szCs w:val="21"/>
        </w:rPr>
        <w:t>0</w:t>
      </w:r>
      <w:r w:rsidR="007C120C">
        <w:rPr>
          <w:rFonts w:hint="eastAsia"/>
          <w:szCs w:val="21"/>
        </w:rPr>
        <w:t>日</w:t>
      </w:r>
    </w:p>
    <w:p w14:paraId="537260AE" w14:textId="592EE508" w:rsidR="0078715D" w:rsidRDefault="0078715D" w:rsidP="0078715D">
      <w:pPr>
        <w:ind w:firstLine="420"/>
        <w:rPr>
          <w:szCs w:val="21"/>
        </w:rPr>
      </w:pPr>
      <w:r>
        <w:rPr>
          <w:rFonts w:hint="eastAsia"/>
          <w:szCs w:val="21"/>
        </w:rPr>
        <w:t>全国总决赛时间及地点：</w:t>
      </w:r>
      <w:r>
        <w:rPr>
          <w:rFonts w:hint="eastAsia"/>
          <w:szCs w:val="21"/>
        </w:rPr>
        <w:t>202</w:t>
      </w:r>
      <w:r w:rsidR="007C120C">
        <w:rPr>
          <w:szCs w:val="21"/>
        </w:rPr>
        <w:t>3</w:t>
      </w:r>
      <w:r>
        <w:rPr>
          <w:rFonts w:hint="eastAsia"/>
          <w:szCs w:val="21"/>
        </w:rPr>
        <w:t>年</w:t>
      </w:r>
      <w:r>
        <w:rPr>
          <w:rFonts w:hint="eastAsia"/>
          <w:szCs w:val="21"/>
        </w:rPr>
        <w:t>1</w:t>
      </w:r>
      <w:r w:rsidR="007C120C">
        <w:rPr>
          <w:szCs w:val="21"/>
        </w:rPr>
        <w:t>2</w:t>
      </w:r>
      <w:r>
        <w:rPr>
          <w:rFonts w:hint="eastAsia"/>
          <w:szCs w:val="21"/>
        </w:rPr>
        <w:t>月</w:t>
      </w:r>
      <w:r w:rsidR="007C120C">
        <w:rPr>
          <w:rFonts w:hint="eastAsia"/>
          <w:szCs w:val="21"/>
        </w:rPr>
        <w:t>1</w:t>
      </w:r>
      <w:r w:rsidR="007C120C">
        <w:rPr>
          <w:rFonts w:hint="eastAsia"/>
          <w:szCs w:val="21"/>
        </w:rPr>
        <w:t>日</w:t>
      </w:r>
      <w:r w:rsidR="007C120C">
        <w:rPr>
          <w:rFonts w:hint="eastAsia"/>
          <w:szCs w:val="21"/>
        </w:rPr>
        <w:t>-</w:t>
      </w:r>
      <w:r w:rsidR="007C120C">
        <w:rPr>
          <w:szCs w:val="21"/>
        </w:rPr>
        <w:t>12</w:t>
      </w:r>
      <w:r w:rsidR="007C120C">
        <w:rPr>
          <w:rFonts w:hint="eastAsia"/>
          <w:szCs w:val="21"/>
        </w:rPr>
        <w:t>月</w:t>
      </w:r>
      <w:r w:rsidR="007C120C">
        <w:rPr>
          <w:rFonts w:hint="eastAsia"/>
          <w:szCs w:val="21"/>
        </w:rPr>
        <w:t>3</w:t>
      </w:r>
      <w:r w:rsidR="007C120C">
        <w:rPr>
          <w:rFonts w:hint="eastAsia"/>
          <w:szCs w:val="21"/>
        </w:rPr>
        <w:t>日</w:t>
      </w:r>
      <w:r>
        <w:rPr>
          <w:rFonts w:hint="eastAsia"/>
          <w:szCs w:val="21"/>
        </w:rPr>
        <w:t>，南京</w:t>
      </w:r>
    </w:p>
    <w:p w14:paraId="65F3D3A4" w14:textId="77777777" w:rsidR="00A45559" w:rsidRDefault="00A45559" w:rsidP="005C6335">
      <w:pPr>
        <w:rPr>
          <w:szCs w:val="21"/>
        </w:rPr>
      </w:pPr>
      <w:r>
        <w:rPr>
          <w:rFonts w:hint="eastAsia"/>
          <w:szCs w:val="21"/>
        </w:rPr>
        <w:tab/>
      </w:r>
      <w:r>
        <w:rPr>
          <w:rFonts w:hint="eastAsia"/>
          <w:szCs w:val="21"/>
        </w:rPr>
        <w:t>二、竞赛目的</w:t>
      </w:r>
    </w:p>
    <w:p w14:paraId="560B3203" w14:textId="32F8C65E" w:rsidR="0078715D" w:rsidRDefault="0078715D" w:rsidP="005C6335">
      <w:pPr>
        <w:rPr>
          <w:szCs w:val="21"/>
        </w:rPr>
      </w:pPr>
      <w:r>
        <w:rPr>
          <w:rFonts w:hint="eastAsia"/>
          <w:szCs w:val="21"/>
        </w:rPr>
        <w:tab/>
      </w:r>
      <w:r w:rsidR="007C120C">
        <w:rPr>
          <w:rFonts w:ascii="仿宋" w:eastAsia="仿宋" w:hAnsi="仿宋" w:hint="eastAsia"/>
          <w:color w:val="333333"/>
          <w:sz w:val="23"/>
          <w:szCs w:val="23"/>
        </w:rPr>
        <w:t>为了</w:t>
      </w:r>
      <w:r w:rsidR="007C120C" w:rsidRPr="007C120C">
        <w:rPr>
          <w:rFonts w:ascii="仿宋" w:eastAsia="仿宋" w:hAnsi="仿宋" w:hint="eastAsia"/>
          <w:color w:val="333333"/>
          <w:sz w:val="23"/>
          <w:szCs w:val="23"/>
        </w:rPr>
        <w:t>提高全国高校学生在嵌入式芯片及系统设计领域、可编程逻辑器件应用领域自主创新设计与工程实践能力，培养具有创新思维、具备解决复杂工程问题能力且拥有团队合作精神的优秀人才，推进高校与企业人才培养合作共建。大赛强调在做芯片与系统设计的同时关注可编程逻辑器件应用领域创新设计原理及规律，鼓励参赛师生掌握FPGA相关的理论知识和实践技能，丰富和活跃高校创新创业学术氛围。</w:t>
      </w:r>
    </w:p>
    <w:p w14:paraId="068A8B77" w14:textId="77777777" w:rsidR="00A45559" w:rsidRDefault="00A45559" w:rsidP="005C6335">
      <w:pPr>
        <w:rPr>
          <w:szCs w:val="21"/>
        </w:rPr>
      </w:pPr>
      <w:r>
        <w:rPr>
          <w:rFonts w:hint="eastAsia"/>
          <w:szCs w:val="21"/>
        </w:rPr>
        <w:tab/>
      </w:r>
      <w:r>
        <w:rPr>
          <w:rFonts w:hint="eastAsia"/>
          <w:szCs w:val="21"/>
        </w:rPr>
        <w:t>三、竞赛组织</w:t>
      </w:r>
    </w:p>
    <w:p w14:paraId="0C14F6B3" w14:textId="77777777" w:rsidR="004D18FB" w:rsidRDefault="004D18FB" w:rsidP="00096EFA">
      <w:pPr>
        <w:pStyle w:val="a4"/>
        <w:spacing w:before="0" w:beforeAutospacing="0" w:after="0" w:afterAutospacing="0"/>
        <w:ind w:firstLine="420"/>
        <w:rPr>
          <w:rStyle w:val="a3"/>
          <w:rFonts w:asciiTheme="minorEastAsia" w:eastAsiaTheme="minorEastAsia" w:hAnsiTheme="minorEastAsia"/>
          <w:b w:val="0"/>
          <w:color w:val="000000"/>
          <w:sz w:val="21"/>
          <w:szCs w:val="21"/>
          <w:shd w:val="clear" w:color="auto" w:fill="FFFFFF"/>
        </w:rPr>
      </w:pPr>
      <w:r w:rsidRPr="004D18FB">
        <w:rPr>
          <w:rStyle w:val="a3"/>
          <w:rFonts w:asciiTheme="minorEastAsia" w:eastAsiaTheme="minorEastAsia" w:hAnsiTheme="minorEastAsia" w:hint="eastAsia"/>
          <w:b w:val="0"/>
          <w:color w:val="000000"/>
          <w:sz w:val="21"/>
          <w:szCs w:val="21"/>
          <w:shd w:val="clear" w:color="auto" w:fill="FFFFFF"/>
        </w:rPr>
        <w:t>主办单位：中国电子学会</w:t>
      </w:r>
    </w:p>
    <w:p w14:paraId="5D3C017A" w14:textId="7C5749A8" w:rsidR="007C120C" w:rsidRPr="004D18FB" w:rsidRDefault="007C120C" w:rsidP="00F906CB">
      <w:pPr>
        <w:pStyle w:val="a4"/>
        <w:spacing w:before="0" w:beforeAutospacing="0" w:after="0" w:afterAutospacing="0"/>
        <w:ind w:left="1260" w:firstLineChars="100" w:firstLine="210"/>
        <w:rPr>
          <w:rFonts w:asciiTheme="minorEastAsia" w:eastAsiaTheme="minorEastAsia" w:hAnsiTheme="minorEastAsia"/>
          <w:color w:val="999999"/>
          <w:sz w:val="21"/>
          <w:szCs w:val="21"/>
        </w:rPr>
      </w:pPr>
      <w:r>
        <w:rPr>
          <w:rStyle w:val="a3"/>
          <w:rFonts w:asciiTheme="minorEastAsia" w:eastAsiaTheme="minorEastAsia" w:hAnsiTheme="minorEastAsia" w:hint="eastAsia"/>
          <w:b w:val="0"/>
          <w:color w:val="000000"/>
          <w:sz w:val="21"/>
          <w:szCs w:val="21"/>
          <w:shd w:val="clear" w:color="auto" w:fill="FFFFFF"/>
        </w:rPr>
        <w:t>国家级实验教学示范中心联席会电子学科组</w:t>
      </w:r>
    </w:p>
    <w:p w14:paraId="1B48F9C9" w14:textId="77777777" w:rsidR="00096EFA" w:rsidRDefault="00096EFA" w:rsidP="00F906CB">
      <w:pPr>
        <w:pStyle w:val="a4"/>
        <w:spacing w:before="0" w:beforeAutospacing="0" w:after="0" w:afterAutospacing="0"/>
        <w:ind w:firstLine="420"/>
        <w:rPr>
          <w:rStyle w:val="a3"/>
          <w:rFonts w:asciiTheme="minorEastAsia" w:eastAsiaTheme="minorEastAsia" w:hAnsiTheme="minorEastAsia"/>
          <w:b w:val="0"/>
          <w:color w:val="000000"/>
          <w:sz w:val="21"/>
          <w:szCs w:val="21"/>
          <w:shd w:val="clear" w:color="auto" w:fill="FFFFFF"/>
        </w:rPr>
      </w:pPr>
      <w:r>
        <w:rPr>
          <w:rStyle w:val="a3"/>
          <w:rFonts w:asciiTheme="minorEastAsia" w:eastAsiaTheme="minorEastAsia" w:hAnsiTheme="minorEastAsia" w:hint="eastAsia"/>
          <w:b w:val="0"/>
          <w:color w:val="000000"/>
          <w:sz w:val="21"/>
          <w:szCs w:val="21"/>
          <w:shd w:val="clear" w:color="auto" w:fill="FFFFFF"/>
        </w:rPr>
        <w:t>承办单位：东南大学</w:t>
      </w:r>
    </w:p>
    <w:p w14:paraId="59A355CE" w14:textId="77777777" w:rsidR="00096EFA" w:rsidRDefault="00096EFA" w:rsidP="00F906CB">
      <w:pPr>
        <w:pStyle w:val="a4"/>
        <w:spacing w:before="0" w:beforeAutospacing="0" w:after="0" w:afterAutospacing="0"/>
        <w:ind w:firstLine="420"/>
        <w:rPr>
          <w:rStyle w:val="a3"/>
          <w:rFonts w:asciiTheme="minorEastAsia" w:eastAsiaTheme="minorEastAsia" w:hAnsiTheme="minorEastAsia"/>
          <w:b w:val="0"/>
          <w:color w:val="000000"/>
          <w:sz w:val="21"/>
          <w:szCs w:val="21"/>
          <w:shd w:val="clear" w:color="auto" w:fill="FFFFFF"/>
        </w:rPr>
      </w:pPr>
      <w:r>
        <w:rPr>
          <w:rStyle w:val="a3"/>
          <w:rFonts w:asciiTheme="minorEastAsia" w:eastAsiaTheme="minorEastAsia" w:hAnsiTheme="minorEastAsia" w:hint="eastAsia"/>
          <w:b w:val="0"/>
          <w:color w:val="000000"/>
          <w:sz w:val="21"/>
          <w:szCs w:val="21"/>
          <w:shd w:val="clear" w:color="auto" w:fill="FFFFFF"/>
        </w:rPr>
        <w:tab/>
        <w:t xml:space="preserve">     </w:t>
      </w:r>
      <w:r w:rsidR="00E00D22">
        <w:rPr>
          <w:rStyle w:val="a3"/>
          <w:rFonts w:asciiTheme="minorEastAsia" w:eastAsiaTheme="minorEastAsia" w:hAnsiTheme="minorEastAsia" w:hint="eastAsia"/>
          <w:b w:val="0"/>
          <w:color w:val="000000"/>
          <w:sz w:val="21"/>
          <w:szCs w:val="21"/>
          <w:shd w:val="clear" w:color="auto" w:fill="FFFFFF"/>
        </w:rPr>
        <w:t xml:space="preserve"> </w:t>
      </w:r>
      <w:r>
        <w:rPr>
          <w:rStyle w:val="a3"/>
          <w:rFonts w:asciiTheme="minorEastAsia" w:eastAsiaTheme="minorEastAsia" w:hAnsiTheme="minorEastAsia" w:hint="eastAsia"/>
          <w:b w:val="0"/>
          <w:color w:val="000000"/>
          <w:sz w:val="21"/>
          <w:szCs w:val="21"/>
          <w:shd w:val="clear" w:color="auto" w:fill="FFFFFF"/>
        </w:rPr>
        <w:t>南京市江北新区管理委员会</w:t>
      </w:r>
    </w:p>
    <w:p w14:paraId="0E6FB6BA" w14:textId="77777777" w:rsidR="00F906CB" w:rsidRDefault="004D18FB" w:rsidP="00F906CB">
      <w:pPr>
        <w:pStyle w:val="a4"/>
        <w:spacing w:before="0" w:beforeAutospacing="0" w:after="0" w:afterAutospacing="0"/>
        <w:ind w:firstLine="420"/>
        <w:rPr>
          <w:color w:val="333333"/>
          <w:sz w:val="21"/>
          <w:szCs w:val="21"/>
        </w:rPr>
      </w:pPr>
      <w:r w:rsidRPr="004D18FB">
        <w:rPr>
          <w:rStyle w:val="a3"/>
          <w:rFonts w:asciiTheme="minorEastAsia" w:eastAsiaTheme="minorEastAsia" w:hAnsiTheme="minorEastAsia" w:hint="eastAsia"/>
          <w:b w:val="0"/>
          <w:color w:val="000000"/>
          <w:sz w:val="21"/>
          <w:szCs w:val="21"/>
          <w:shd w:val="clear" w:color="auto" w:fill="FFFFFF"/>
        </w:rPr>
        <w:t>协办单位：</w:t>
      </w:r>
      <w:r w:rsidR="00F906CB" w:rsidRPr="00F906CB">
        <w:rPr>
          <w:rFonts w:hint="eastAsia"/>
          <w:color w:val="333333"/>
          <w:sz w:val="21"/>
          <w:szCs w:val="21"/>
        </w:rPr>
        <w:t>AMD</w:t>
      </w:r>
    </w:p>
    <w:p w14:paraId="6E90C890" w14:textId="77777777" w:rsidR="00F906CB" w:rsidRDefault="00F906CB" w:rsidP="00F906CB">
      <w:pPr>
        <w:pStyle w:val="a4"/>
        <w:spacing w:before="0" w:beforeAutospacing="0" w:after="0" w:afterAutospacing="0"/>
        <w:ind w:left="1035" w:firstLineChars="200" w:firstLine="420"/>
        <w:rPr>
          <w:color w:val="333333"/>
          <w:sz w:val="21"/>
          <w:szCs w:val="21"/>
        </w:rPr>
      </w:pPr>
      <w:r w:rsidRPr="00F906CB">
        <w:rPr>
          <w:rFonts w:hint="eastAsia"/>
          <w:color w:val="333333"/>
          <w:sz w:val="21"/>
          <w:szCs w:val="21"/>
        </w:rPr>
        <w:t>上海安路信息科技股份有限公司</w:t>
      </w:r>
    </w:p>
    <w:p w14:paraId="393C6F6B" w14:textId="1658FA8E" w:rsidR="00F906CB" w:rsidRPr="00F906CB" w:rsidRDefault="00F906CB" w:rsidP="00F906CB">
      <w:pPr>
        <w:pStyle w:val="a4"/>
        <w:spacing w:before="0" w:beforeAutospacing="0" w:after="0" w:afterAutospacing="0"/>
        <w:ind w:left="810" w:firstLine="645"/>
        <w:rPr>
          <w:color w:val="333333"/>
          <w:sz w:val="21"/>
          <w:szCs w:val="21"/>
        </w:rPr>
      </w:pPr>
      <w:r w:rsidRPr="00F906CB">
        <w:rPr>
          <w:rFonts w:hint="eastAsia"/>
          <w:color w:val="333333"/>
          <w:sz w:val="21"/>
          <w:szCs w:val="21"/>
        </w:rPr>
        <w:t>易灵思（深圳）科技有限公司</w:t>
      </w:r>
    </w:p>
    <w:p w14:paraId="5E8B2D3E" w14:textId="7335AB8B" w:rsidR="00F906CB" w:rsidRPr="00F906CB" w:rsidRDefault="00F906CB" w:rsidP="00F906CB">
      <w:pPr>
        <w:pStyle w:val="a4"/>
        <w:spacing w:before="0" w:beforeAutospacing="0" w:after="0" w:afterAutospacing="0"/>
        <w:ind w:left="645"/>
        <w:rPr>
          <w:color w:val="333333"/>
          <w:sz w:val="21"/>
          <w:szCs w:val="21"/>
        </w:rPr>
      </w:pPr>
      <w:r w:rsidRPr="00F906CB">
        <w:rPr>
          <w:rFonts w:cs="Calibri"/>
          <w:color w:val="333333"/>
          <w:sz w:val="21"/>
          <w:szCs w:val="21"/>
        </w:rPr>
        <w:t> </w:t>
      </w:r>
      <w:r>
        <w:rPr>
          <w:rFonts w:cs="Calibri"/>
          <w:color w:val="333333"/>
          <w:sz w:val="21"/>
          <w:szCs w:val="21"/>
        </w:rPr>
        <w:tab/>
        <w:t xml:space="preserve">  </w:t>
      </w:r>
      <w:r w:rsidRPr="00F906CB">
        <w:rPr>
          <w:rFonts w:hint="eastAsia"/>
          <w:color w:val="333333"/>
          <w:sz w:val="21"/>
          <w:szCs w:val="21"/>
        </w:rPr>
        <w:t>广东高云半导体科技股份有限公司</w:t>
      </w:r>
    </w:p>
    <w:p w14:paraId="1C538768" w14:textId="79A8C790" w:rsidR="00F906CB" w:rsidRPr="00F906CB" w:rsidRDefault="00F906CB" w:rsidP="00F906CB">
      <w:pPr>
        <w:pStyle w:val="a4"/>
        <w:spacing w:before="0" w:beforeAutospacing="0" w:after="0" w:afterAutospacing="0"/>
        <w:ind w:left="645"/>
        <w:rPr>
          <w:color w:val="333333"/>
          <w:sz w:val="21"/>
          <w:szCs w:val="21"/>
        </w:rPr>
      </w:pPr>
      <w:r w:rsidRPr="00F906CB">
        <w:rPr>
          <w:rFonts w:cs="Calibri"/>
          <w:color w:val="333333"/>
          <w:sz w:val="21"/>
          <w:szCs w:val="21"/>
        </w:rPr>
        <w:t>   </w:t>
      </w:r>
      <w:r w:rsidRPr="00F906CB">
        <w:rPr>
          <w:rFonts w:hint="eastAsia"/>
          <w:color w:val="333333"/>
          <w:sz w:val="21"/>
          <w:szCs w:val="21"/>
        </w:rPr>
        <w:t xml:space="preserve"> </w:t>
      </w:r>
      <w:r>
        <w:rPr>
          <w:rFonts w:cs="Calibri"/>
          <w:color w:val="333333"/>
          <w:sz w:val="21"/>
          <w:szCs w:val="21"/>
        </w:rPr>
        <w:t xml:space="preserve"> </w:t>
      </w:r>
      <w:r w:rsidRPr="00F906CB">
        <w:rPr>
          <w:rFonts w:hint="eastAsia"/>
          <w:color w:val="333333"/>
          <w:sz w:val="21"/>
          <w:szCs w:val="21"/>
        </w:rPr>
        <w:t>深圳市紫光同创电子有限公司</w:t>
      </w:r>
    </w:p>
    <w:p w14:paraId="43DFAED2" w14:textId="77777777" w:rsidR="00F906CB" w:rsidRDefault="00F906CB" w:rsidP="00F906CB">
      <w:pPr>
        <w:pStyle w:val="a4"/>
        <w:spacing w:before="0" w:beforeAutospacing="0" w:after="0" w:afterAutospacing="0"/>
        <w:ind w:left="1260" w:firstLineChars="100" w:firstLine="210"/>
        <w:rPr>
          <w:color w:val="333333"/>
          <w:sz w:val="21"/>
          <w:szCs w:val="21"/>
        </w:rPr>
      </w:pPr>
      <w:r w:rsidRPr="00F906CB">
        <w:rPr>
          <w:rFonts w:hint="eastAsia"/>
          <w:color w:val="333333"/>
          <w:sz w:val="21"/>
          <w:szCs w:val="21"/>
        </w:rPr>
        <w:t>信息技术新工科产学研联盟可定制计算工作委员会</w:t>
      </w:r>
    </w:p>
    <w:p w14:paraId="492E113E" w14:textId="0A92FC24" w:rsidR="00F906CB" w:rsidRPr="00F906CB" w:rsidRDefault="00F906CB" w:rsidP="00F906CB">
      <w:pPr>
        <w:pStyle w:val="a4"/>
        <w:spacing w:before="0" w:beforeAutospacing="0" w:after="0" w:afterAutospacing="0"/>
        <w:ind w:left="1260" w:firstLineChars="100" w:firstLine="210"/>
        <w:rPr>
          <w:color w:val="333333"/>
          <w:sz w:val="21"/>
          <w:szCs w:val="21"/>
        </w:rPr>
      </w:pPr>
      <w:r w:rsidRPr="00F906CB">
        <w:rPr>
          <w:rFonts w:hint="eastAsia"/>
          <w:color w:val="333333"/>
          <w:sz w:val="21"/>
          <w:szCs w:val="21"/>
        </w:rPr>
        <w:t>南京江北新区产业技术</w:t>
      </w:r>
      <w:proofErr w:type="gramStart"/>
      <w:r w:rsidRPr="00F906CB">
        <w:rPr>
          <w:rFonts w:hint="eastAsia"/>
          <w:color w:val="333333"/>
          <w:sz w:val="21"/>
          <w:szCs w:val="21"/>
        </w:rPr>
        <w:t>研</w:t>
      </w:r>
      <w:proofErr w:type="gramEnd"/>
      <w:r w:rsidRPr="00F906CB">
        <w:rPr>
          <w:rFonts w:hint="eastAsia"/>
          <w:color w:val="333333"/>
          <w:sz w:val="21"/>
          <w:szCs w:val="21"/>
        </w:rPr>
        <w:t>创园</w:t>
      </w:r>
    </w:p>
    <w:p w14:paraId="3326C22A" w14:textId="0C5B7D2B" w:rsidR="004D18FB" w:rsidRPr="004D18FB" w:rsidRDefault="004D18FB" w:rsidP="00F906CB">
      <w:pPr>
        <w:pStyle w:val="a4"/>
        <w:spacing w:before="0" w:beforeAutospacing="0" w:after="0" w:afterAutospacing="0"/>
        <w:ind w:firstLine="420"/>
        <w:rPr>
          <w:rFonts w:asciiTheme="minorEastAsia" w:eastAsiaTheme="minorEastAsia" w:hAnsiTheme="minorEastAsia"/>
          <w:color w:val="999999"/>
          <w:sz w:val="21"/>
          <w:szCs w:val="21"/>
        </w:rPr>
      </w:pPr>
      <w:r w:rsidRPr="004D18FB">
        <w:rPr>
          <w:rStyle w:val="a3"/>
          <w:rFonts w:asciiTheme="minorEastAsia" w:eastAsiaTheme="minorEastAsia" w:hAnsiTheme="minorEastAsia" w:hint="eastAsia"/>
          <w:b w:val="0"/>
          <w:color w:val="000000"/>
          <w:sz w:val="21"/>
          <w:szCs w:val="21"/>
          <w:shd w:val="clear" w:color="auto" w:fill="FFFFFF"/>
        </w:rPr>
        <w:t>支持单位：</w:t>
      </w:r>
      <w:r w:rsidR="00F906CB" w:rsidRPr="004D18FB">
        <w:rPr>
          <w:rStyle w:val="a3"/>
          <w:rFonts w:asciiTheme="minorEastAsia" w:eastAsiaTheme="minorEastAsia" w:hAnsiTheme="minorEastAsia" w:hint="eastAsia"/>
          <w:b w:val="0"/>
          <w:color w:val="000000"/>
          <w:sz w:val="21"/>
          <w:szCs w:val="21"/>
          <w:shd w:val="clear" w:color="auto" w:fill="FFFFFF"/>
        </w:rPr>
        <w:t>南京集成电路产业服务中心（</w:t>
      </w:r>
      <w:proofErr w:type="spellStart"/>
      <w:r w:rsidR="00F906CB" w:rsidRPr="004D18FB">
        <w:rPr>
          <w:rStyle w:val="a3"/>
          <w:rFonts w:asciiTheme="minorEastAsia" w:eastAsiaTheme="minorEastAsia" w:hAnsiTheme="minorEastAsia" w:hint="eastAsia"/>
          <w:b w:val="0"/>
          <w:color w:val="000000"/>
          <w:sz w:val="21"/>
          <w:szCs w:val="21"/>
          <w:shd w:val="clear" w:color="auto" w:fill="FFFFFF"/>
        </w:rPr>
        <w:t>ICisC</w:t>
      </w:r>
      <w:proofErr w:type="spellEnd"/>
      <w:r w:rsidR="00F906CB" w:rsidRPr="004D18FB">
        <w:rPr>
          <w:rStyle w:val="a3"/>
          <w:rFonts w:asciiTheme="minorEastAsia" w:eastAsiaTheme="minorEastAsia" w:hAnsiTheme="minorEastAsia" w:hint="eastAsia"/>
          <w:b w:val="0"/>
          <w:color w:val="000000"/>
          <w:sz w:val="21"/>
          <w:szCs w:val="21"/>
          <w:shd w:val="clear" w:color="auto" w:fill="FFFFFF"/>
        </w:rPr>
        <w:t>）</w:t>
      </w:r>
    </w:p>
    <w:p w14:paraId="70F383E5" w14:textId="4DA943D6" w:rsidR="004D18FB" w:rsidRPr="004D18FB" w:rsidRDefault="004D18FB" w:rsidP="00096EFA">
      <w:pPr>
        <w:pStyle w:val="a4"/>
        <w:spacing w:before="0" w:beforeAutospacing="0" w:after="0" w:afterAutospacing="0"/>
        <w:ind w:firstLine="420"/>
        <w:rPr>
          <w:rFonts w:asciiTheme="minorEastAsia" w:eastAsiaTheme="minorEastAsia" w:hAnsiTheme="minorEastAsia"/>
          <w:color w:val="999999"/>
          <w:sz w:val="21"/>
          <w:szCs w:val="21"/>
        </w:rPr>
      </w:pPr>
      <w:r w:rsidRPr="004D18FB">
        <w:rPr>
          <w:rStyle w:val="a3"/>
          <w:rFonts w:asciiTheme="minorEastAsia" w:eastAsiaTheme="minorEastAsia" w:hAnsiTheme="minorEastAsia" w:hint="eastAsia"/>
          <w:b w:val="0"/>
          <w:color w:val="000000"/>
          <w:sz w:val="21"/>
          <w:szCs w:val="21"/>
          <w:shd w:val="clear" w:color="auto" w:fill="FFFFFF"/>
        </w:rPr>
        <w:t>运营单位：南京集成电路</w:t>
      </w:r>
      <w:r w:rsidR="00F906CB">
        <w:rPr>
          <w:rStyle w:val="a3"/>
          <w:rFonts w:asciiTheme="minorEastAsia" w:eastAsiaTheme="minorEastAsia" w:hAnsiTheme="minorEastAsia" w:hint="eastAsia"/>
          <w:b w:val="0"/>
          <w:color w:val="000000"/>
          <w:sz w:val="21"/>
          <w:szCs w:val="21"/>
          <w:shd w:val="clear" w:color="auto" w:fill="FFFFFF"/>
        </w:rPr>
        <w:t>培训基地</w:t>
      </w:r>
    </w:p>
    <w:p w14:paraId="4917E2B3" w14:textId="77777777" w:rsidR="00A45559" w:rsidRDefault="00A45559" w:rsidP="004D18FB">
      <w:pPr>
        <w:rPr>
          <w:szCs w:val="21"/>
        </w:rPr>
      </w:pPr>
      <w:r>
        <w:rPr>
          <w:rFonts w:hint="eastAsia"/>
          <w:szCs w:val="21"/>
        </w:rPr>
        <w:tab/>
      </w:r>
      <w:r>
        <w:rPr>
          <w:rFonts w:hint="eastAsia"/>
          <w:szCs w:val="21"/>
        </w:rPr>
        <w:t>四、竞赛内容</w:t>
      </w:r>
    </w:p>
    <w:p w14:paraId="34F877A7" w14:textId="77777777" w:rsidR="00F906CB" w:rsidRPr="00F906CB" w:rsidRDefault="00F906CB" w:rsidP="00F906CB">
      <w:pPr>
        <w:pStyle w:val="a4"/>
        <w:spacing w:before="0" w:beforeAutospacing="0" w:after="0" w:afterAutospacing="0"/>
        <w:ind w:firstLine="646"/>
        <w:rPr>
          <w:rFonts w:asciiTheme="minorEastAsia" w:eastAsiaTheme="minorEastAsia" w:hAnsiTheme="minorEastAsia"/>
          <w:color w:val="333333"/>
          <w:sz w:val="21"/>
          <w:szCs w:val="21"/>
        </w:rPr>
      </w:pPr>
      <w:r w:rsidRPr="00F906CB">
        <w:rPr>
          <w:rFonts w:asciiTheme="minorEastAsia" w:eastAsiaTheme="minorEastAsia" w:hAnsiTheme="minorEastAsia" w:hint="eastAsia"/>
          <w:color w:val="000000"/>
          <w:sz w:val="21"/>
          <w:szCs w:val="21"/>
        </w:rPr>
        <w:t>竞赛</w:t>
      </w:r>
      <w:r w:rsidRPr="00F906CB">
        <w:rPr>
          <w:rFonts w:asciiTheme="minorEastAsia" w:eastAsiaTheme="minorEastAsia" w:hAnsiTheme="minorEastAsia" w:hint="eastAsia"/>
          <w:color w:val="333333"/>
          <w:sz w:val="21"/>
          <w:szCs w:val="21"/>
        </w:rPr>
        <w:t>以“创意发挥、规范设计、突破自我、快乐竞赛”为原则。参赛队伍自行选择参赛项目，采用组委会指定FPGA开发平台进行开放式自主设计，亦可在指定FPGA开发平台之外自行设计扩展搭建其他电路构成应用系统。</w:t>
      </w:r>
    </w:p>
    <w:p w14:paraId="3B1302A2" w14:textId="77777777" w:rsidR="00F906CB" w:rsidRPr="00F906CB" w:rsidRDefault="00F906CB" w:rsidP="00F906CB">
      <w:pPr>
        <w:pStyle w:val="a4"/>
        <w:spacing w:before="0" w:beforeAutospacing="0" w:after="0" w:afterAutospacing="0"/>
        <w:ind w:firstLine="646"/>
        <w:rPr>
          <w:rFonts w:asciiTheme="minorEastAsia" w:eastAsiaTheme="minorEastAsia" w:hAnsiTheme="minorEastAsia"/>
          <w:color w:val="333333"/>
          <w:sz w:val="21"/>
          <w:szCs w:val="21"/>
        </w:rPr>
      </w:pPr>
      <w:r w:rsidRPr="00F906CB">
        <w:rPr>
          <w:rFonts w:asciiTheme="minorEastAsia" w:eastAsiaTheme="minorEastAsia" w:hAnsiTheme="minorEastAsia" w:hint="eastAsia"/>
          <w:color w:val="333333"/>
          <w:sz w:val="21"/>
          <w:szCs w:val="21"/>
        </w:rPr>
        <w:t>原则上各高校报名参加初赛的队伍数量不设上限。针对每个选题方向，由平台提供厂商根据报名资料进行筛选，依据审核结果为各参赛院校提供对应数量的开发平台，未得到开发平台的参赛队伍可自行与平台提供厂商协调解决。</w:t>
      </w:r>
    </w:p>
    <w:p w14:paraId="2C11480E" w14:textId="77777777" w:rsidR="00A45559" w:rsidRDefault="00A45559" w:rsidP="005C6335">
      <w:pPr>
        <w:rPr>
          <w:szCs w:val="21"/>
        </w:rPr>
      </w:pPr>
      <w:r>
        <w:rPr>
          <w:rFonts w:hint="eastAsia"/>
          <w:szCs w:val="21"/>
        </w:rPr>
        <w:tab/>
      </w:r>
      <w:r>
        <w:rPr>
          <w:rFonts w:hint="eastAsia"/>
          <w:szCs w:val="21"/>
        </w:rPr>
        <w:t>五、竞赛对象</w:t>
      </w:r>
    </w:p>
    <w:p w14:paraId="2E060C64" w14:textId="77777777" w:rsidR="00A45559" w:rsidRDefault="00A45559" w:rsidP="005C6335">
      <w:pPr>
        <w:rPr>
          <w:rStyle w:val="a3"/>
          <w:rFonts w:asciiTheme="minorEastAsia" w:hAnsiTheme="minorEastAsia"/>
          <w:b w:val="0"/>
          <w:color w:val="000000"/>
          <w:szCs w:val="21"/>
          <w:shd w:val="clear" w:color="auto" w:fill="FFFFFF"/>
        </w:rPr>
      </w:pPr>
      <w:r>
        <w:rPr>
          <w:rFonts w:hint="eastAsia"/>
          <w:szCs w:val="21"/>
        </w:rPr>
        <w:lastRenderedPageBreak/>
        <w:tab/>
      </w:r>
      <w:r>
        <w:rPr>
          <w:rFonts w:hint="eastAsia"/>
          <w:szCs w:val="21"/>
        </w:rPr>
        <w:t>厦门大学学习</w:t>
      </w:r>
      <w:r w:rsidRPr="00A45559">
        <w:rPr>
          <w:rStyle w:val="a3"/>
          <w:rFonts w:asciiTheme="minorEastAsia" w:hAnsiTheme="minorEastAsia" w:hint="eastAsia"/>
          <w:b w:val="0"/>
          <w:color w:val="000000"/>
          <w:szCs w:val="21"/>
          <w:shd w:val="clear" w:color="auto" w:fill="FFFFFF"/>
        </w:rPr>
        <w:t>开设嵌入式芯片设计与系统应用相关专业（电子、信息、计算机、自动化等）的在校大学生。</w:t>
      </w:r>
    </w:p>
    <w:p w14:paraId="391620DC" w14:textId="3A1021FB" w:rsidR="00A45559" w:rsidRPr="0078715D" w:rsidRDefault="00A45559" w:rsidP="0078715D">
      <w:pPr>
        <w:pStyle w:val="a4"/>
        <w:spacing w:before="0" w:beforeAutospacing="0" w:after="0" w:afterAutospacing="0" w:line="368" w:lineRule="atLeast"/>
        <w:ind w:firstLine="420"/>
        <w:rPr>
          <w:rFonts w:asciiTheme="minorEastAsia" w:eastAsiaTheme="minorEastAsia" w:hAnsiTheme="minorEastAsia"/>
          <w:b/>
          <w:color w:val="999999"/>
          <w:sz w:val="21"/>
          <w:szCs w:val="21"/>
        </w:rPr>
      </w:pPr>
      <w:r w:rsidRPr="0078715D">
        <w:rPr>
          <w:rStyle w:val="a3"/>
          <w:rFonts w:asciiTheme="minorEastAsia" w:eastAsiaTheme="minorEastAsia" w:hAnsiTheme="minorEastAsia" w:hint="eastAsia"/>
          <w:b w:val="0"/>
          <w:color w:val="000000"/>
          <w:sz w:val="21"/>
          <w:szCs w:val="21"/>
          <w:shd w:val="clear" w:color="auto" w:fill="FFFFFF"/>
        </w:rPr>
        <w:t>每参赛队不多于3名学生，可有不超过2名指导老师</w:t>
      </w:r>
      <w:r w:rsidR="00F906CB">
        <w:rPr>
          <w:rStyle w:val="a3"/>
          <w:rFonts w:asciiTheme="minorEastAsia" w:eastAsiaTheme="minorEastAsia" w:hAnsiTheme="minorEastAsia" w:hint="eastAsia"/>
          <w:b w:val="0"/>
          <w:color w:val="000000"/>
          <w:sz w:val="21"/>
          <w:szCs w:val="21"/>
          <w:shd w:val="clear" w:color="auto" w:fill="FFFFFF"/>
        </w:rPr>
        <w:t>，每位同学仅限参与1支队伍</w:t>
      </w:r>
      <w:r w:rsidRPr="0078715D">
        <w:rPr>
          <w:rStyle w:val="a3"/>
          <w:rFonts w:asciiTheme="minorEastAsia" w:eastAsiaTheme="minorEastAsia" w:hAnsiTheme="minorEastAsia" w:hint="eastAsia"/>
          <w:b w:val="0"/>
          <w:color w:val="000000"/>
          <w:sz w:val="21"/>
          <w:szCs w:val="21"/>
          <w:shd w:val="clear" w:color="auto" w:fill="FFFFFF"/>
        </w:rPr>
        <w:t>。</w:t>
      </w:r>
    </w:p>
    <w:p w14:paraId="57BC9E59" w14:textId="77777777" w:rsidR="00F906CB" w:rsidRPr="00F906CB" w:rsidRDefault="00A45559" w:rsidP="00F906CB">
      <w:pPr>
        <w:pStyle w:val="a4"/>
        <w:spacing w:before="0" w:beforeAutospacing="0" w:after="0" w:afterAutospacing="0"/>
        <w:ind w:firstLine="646"/>
        <w:rPr>
          <w:color w:val="333333"/>
          <w:sz w:val="21"/>
          <w:szCs w:val="21"/>
        </w:rPr>
      </w:pPr>
      <w:r w:rsidRPr="0078715D">
        <w:rPr>
          <w:rStyle w:val="a3"/>
          <w:rFonts w:asciiTheme="minorEastAsia" w:eastAsiaTheme="minorEastAsia" w:hAnsiTheme="minorEastAsia" w:hint="eastAsia"/>
          <w:b w:val="0"/>
          <w:color w:val="000000"/>
          <w:sz w:val="21"/>
          <w:szCs w:val="21"/>
          <w:shd w:val="clear" w:color="auto" w:fill="FFFFFF"/>
        </w:rPr>
        <w:t>根据参赛学生学历层次，</w:t>
      </w:r>
      <w:r w:rsidR="00F906CB" w:rsidRPr="00F906CB">
        <w:rPr>
          <w:rFonts w:hint="eastAsia"/>
          <w:color w:val="000000"/>
          <w:sz w:val="21"/>
          <w:szCs w:val="21"/>
        </w:rPr>
        <w:t>竞赛</w:t>
      </w:r>
      <w:r w:rsidR="00F906CB" w:rsidRPr="00F906CB">
        <w:rPr>
          <w:rFonts w:hint="eastAsia"/>
          <w:color w:val="333333"/>
          <w:sz w:val="21"/>
          <w:szCs w:val="21"/>
        </w:rPr>
        <w:t>分两个组别：</w:t>
      </w:r>
    </w:p>
    <w:p w14:paraId="7A13B08B" w14:textId="77777777" w:rsidR="00F906CB" w:rsidRPr="00F906CB" w:rsidRDefault="00F906CB" w:rsidP="00F906CB">
      <w:pPr>
        <w:pStyle w:val="a4"/>
        <w:spacing w:before="0" w:beforeAutospacing="0" w:after="0" w:afterAutospacing="0"/>
        <w:ind w:firstLine="646"/>
        <w:rPr>
          <w:color w:val="333333"/>
          <w:sz w:val="21"/>
          <w:szCs w:val="21"/>
        </w:rPr>
      </w:pPr>
      <w:r w:rsidRPr="00F906CB">
        <w:rPr>
          <w:rFonts w:hint="eastAsia"/>
          <w:color w:val="333333"/>
          <w:sz w:val="21"/>
          <w:szCs w:val="21"/>
        </w:rPr>
        <w:t>1.本科生组：全体参赛队员均为本科生</w:t>
      </w:r>
    </w:p>
    <w:p w14:paraId="6068BA22" w14:textId="77777777" w:rsidR="00F906CB" w:rsidRPr="00F906CB" w:rsidRDefault="00F906CB" w:rsidP="00F906CB">
      <w:pPr>
        <w:pStyle w:val="a4"/>
        <w:spacing w:before="0" w:beforeAutospacing="0" w:after="0" w:afterAutospacing="0"/>
        <w:ind w:firstLine="646"/>
        <w:rPr>
          <w:color w:val="333333"/>
          <w:sz w:val="21"/>
          <w:szCs w:val="21"/>
        </w:rPr>
      </w:pPr>
      <w:r w:rsidRPr="00F906CB">
        <w:rPr>
          <w:rFonts w:hint="eastAsia"/>
          <w:color w:val="333333"/>
          <w:sz w:val="21"/>
          <w:szCs w:val="21"/>
        </w:rPr>
        <w:t>2.研究生组：参赛队员中至少包含一名研究生</w:t>
      </w:r>
    </w:p>
    <w:p w14:paraId="2CB98B16" w14:textId="77777777" w:rsidR="00F906CB" w:rsidRPr="00F906CB" w:rsidRDefault="00F906CB" w:rsidP="00F906CB">
      <w:pPr>
        <w:pStyle w:val="a4"/>
        <w:spacing w:before="0" w:beforeAutospacing="0" w:after="0" w:afterAutospacing="0"/>
        <w:ind w:firstLine="646"/>
        <w:rPr>
          <w:color w:val="333333"/>
          <w:sz w:val="21"/>
          <w:szCs w:val="21"/>
        </w:rPr>
      </w:pPr>
      <w:r w:rsidRPr="00F906CB">
        <w:rPr>
          <w:rFonts w:hint="eastAsia"/>
          <w:color w:val="333333"/>
          <w:sz w:val="21"/>
          <w:szCs w:val="21"/>
        </w:rPr>
        <w:t>参赛队员身份以报名截止日身份为准。</w:t>
      </w:r>
    </w:p>
    <w:p w14:paraId="4ED722E4" w14:textId="71CDA75E" w:rsidR="0078715D" w:rsidRDefault="00A45559" w:rsidP="0078715D">
      <w:pPr>
        <w:rPr>
          <w:rFonts w:ascii="苹方" w:eastAsia="苹方"/>
          <w:color w:val="999999"/>
          <w:szCs w:val="21"/>
        </w:rPr>
      </w:pPr>
      <w:r>
        <w:rPr>
          <w:rFonts w:hint="eastAsia"/>
          <w:szCs w:val="21"/>
        </w:rPr>
        <w:tab/>
      </w:r>
      <w:r w:rsidR="00E00D22">
        <w:rPr>
          <w:rFonts w:hint="eastAsia"/>
          <w:szCs w:val="21"/>
        </w:rPr>
        <w:t>六</w:t>
      </w:r>
      <w:r>
        <w:rPr>
          <w:rFonts w:hint="eastAsia"/>
          <w:szCs w:val="21"/>
        </w:rPr>
        <w:t>、</w:t>
      </w:r>
      <w:r w:rsidR="00F906CB">
        <w:rPr>
          <w:rFonts w:hint="eastAsia"/>
          <w:szCs w:val="21"/>
        </w:rPr>
        <w:t>奖项设置</w:t>
      </w:r>
    </w:p>
    <w:p w14:paraId="3E2652D7" w14:textId="77777777" w:rsidR="00F906CB" w:rsidRPr="00F906CB" w:rsidRDefault="00F906CB" w:rsidP="00E2753B">
      <w:pPr>
        <w:pStyle w:val="a4"/>
        <w:spacing w:before="0" w:beforeAutospacing="0" w:after="0" w:afterAutospacing="0"/>
        <w:ind w:firstLine="646"/>
        <w:jc w:val="both"/>
        <w:rPr>
          <w:color w:val="333333"/>
          <w:sz w:val="21"/>
          <w:szCs w:val="21"/>
        </w:rPr>
      </w:pPr>
      <w:r w:rsidRPr="00F906CB">
        <w:rPr>
          <w:rFonts w:hint="eastAsia"/>
          <w:color w:val="333333"/>
          <w:sz w:val="21"/>
          <w:szCs w:val="21"/>
        </w:rPr>
        <w:t>竞赛设立一等奖、二等奖、三等奖。其中，一等奖不超过15%，二等奖不超过30%，三等奖酌情给予。未入围决赛队伍无任何奖项。</w:t>
      </w:r>
    </w:p>
    <w:p w14:paraId="5F44DDBE" w14:textId="77777777" w:rsidR="00F906CB" w:rsidRPr="00F906CB" w:rsidRDefault="00F906CB" w:rsidP="00E2753B">
      <w:pPr>
        <w:pStyle w:val="a4"/>
        <w:spacing w:before="0" w:beforeAutospacing="0" w:after="0" w:afterAutospacing="0"/>
        <w:ind w:firstLine="646"/>
        <w:jc w:val="both"/>
        <w:rPr>
          <w:color w:val="333333"/>
          <w:sz w:val="21"/>
          <w:szCs w:val="21"/>
        </w:rPr>
      </w:pPr>
      <w:r w:rsidRPr="00F906CB">
        <w:rPr>
          <w:rFonts w:hint="eastAsia"/>
          <w:color w:val="000000"/>
          <w:sz w:val="21"/>
          <w:szCs w:val="21"/>
        </w:rPr>
        <w:t>竞赛设立最佳创意奖和最佳工程奖等专项奖，专项</w:t>
      </w:r>
      <w:proofErr w:type="gramStart"/>
      <w:r w:rsidRPr="00F906CB">
        <w:rPr>
          <w:rFonts w:hint="eastAsia"/>
          <w:color w:val="000000"/>
          <w:sz w:val="21"/>
          <w:szCs w:val="21"/>
        </w:rPr>
        <w:t>奖根据</w:t>
      </w:r>
      <w:proofErr w:type="gramEnd"/>
      <w:r w:rsidRPr="00F906CB">
        <w:rPr>
          <w:rFonts w:hint="eastAsia"/>
          <w:color w:val="000000"/>
          <w:sz w:val="21"/>
          <w:szCs w:val="21"/>
        </w:rPr>
        <w:t>实际情况从一等奖和二等奖作品中评选，每项专项奖不超过3个名额，亦可空缺。专项奖以现场评审为主，辅以初赛视频进行奖项分析，请认真对待，保证视频文字解释、语音解说、作品演示流程等完整性。</w:t>
      </w:r>
    </w:p>
    <w:p w14:paraId="6FFBA17B" w14:textId="77777777" w:rsidR="00F906CB" w:rsidRPr="00F906CB" w:rsidRDefault="00F906CB" w:rsidP="00F906CB">
      <w:pPr>
        <w:pStyle w:val="a4"/>
        <w:spacing w:before="0" w:beforeAutospacing="0" w:after="0" w:afterAutospacing="0"/>
        <w:ind w:firstLine="646"/>
        <w:rPr>
          <w:color w:val="333333"/>
          <w:sz w:val="21"/>
          <w:szCs w:val="21"/>
        </w:rPr>
      </w:pPr>
      <w:r w:rsidRPr="00F906CB">
        <w:rPr>
          <w:rFonts w:hint="eastAsia"/>
          <w:color w:val="000000"/>
          <w:sz w:val="21"/>
          <w:szCs w:val="21"/>
        </w:rPr>
        <w:t>竞赛</w:t>
      </w:r>
      <w:r w:rsidRPr="00F906CB">
        <w:rPr>
          <w:rFonts w:hint="eastAsia"/>
          <w:color w:val="333333"/>
          <w:sz w:val="21"/>
          <w:szCs w:val="21"/>
        </w:rPr>
        <w:t>设立企业特别奖，由协办单位独立评选。</w:t>
      </w:r>
    </w:p>
    <w:p w14:paraId="33B39B6D" w14:textId="77777777" w:rsidR="00A45559" w:rsidRDefault="00A45559" w:rsidP="005C6335">
      <w:pPr>
        <w:rPr>
          <w:szCs w:val="21"/>
        </w:rPr>
      </w:pPr>
      <w:r>
        <w:rPr>
          <w:rFonts w:hint="eastAsia"/>
          <w:szCs w:val="21"/>
        </w:rPr>
        <w:tab/>
      </w:r>
      <w:r w:rsidR="00E00D22">
        <w:rPr>
          <w:rFonts w:hint="eastAsia"/>
          <w:szCs w:val="21"/>
        </w:rPr>
        <w:t>七</w:t>
      </w:r>
      <w:r>
        <w:rPr>
          <w:rFonts w:hint="eastAsia"/>
          <w:szCs w:val="21"/>
        </w:rPr>
        <w:t>、大赛组委会联系方式</w:t>
      </w:r>
    </w:p>
    <w:p w14:paraId="0C5E7AC5" w14:textId="25511191" w:rsidR="00096EFA" w:rsidRPr="00096EFA" w:rsidRDefault="00096EFA" w:rsidP="00096EFA">
      <w:pPr>
        <w:rPr>
          <w:rStyle w:val="a3"/>
          <w:rFonts w:asciiTheme="minorEastAsia" w:hAnsiTheme="minorEastAsia"/>
          <w:color w:val="000000"/>
          <w:szCs w:val="21"/>
          <w:shd w:val="clear" w:color="auto" w:fill="FFFFFF"/>
        </w:rPr>
      </w:pPr>
      <w:r>
        <w:rPr>
          <w:rFonts w:hint="eastAsia"/>
          <w:szCs w:val="21"/>
        </w:rPr>
        <w:tab/>
      </w:r>
      <w:r w:rsidRPr="00096EFA">
        <w:rPr>
          <w:rFonts w:asciiTheme="minorEastAsia" w:hAnsiTheme="minorEastAsia" w:hint="eastAsia"/>
          <w:szCs w:val="21"/>
        </w:rPr>
        <w:t>大赛学生QQ交流群：</w:t>
      </w:r>
      <w:r w:rsidR="004A506D">
        <w:rPr>
          <w:rFonts w:asciiTheme="minorEastAsia" w:hAnsiTheme="minorEastAsia"/>
          <w:szCs w:val="21"/>
        </w:rPr>
        <w:t>768895368</w:t>
      </w:r>
    </w:p>
    <w:p w14:paraId="6ECE7724" w14:textId="77777777" w:rsidR="004A506D" w:rsidRPr="004A506D" w:rsidRDefault="004A506D" w:rsidP="004A506D">
      <w:pPr>
        <w:pStyle w:val="a4"/>
        <w:spacing w:before="0" w:beforeAutospacing="0" w:after="0" w:afterAutospacing="0"/>
        <w:ind w:firstLineChars="200" w:firstLine="420"/>
        <w:rPr>
          <w:color w:val="333333"/>
          <w:sz w:val="21"/>
          <w:szCs w:val="21"/>
        </w:rPr>
      </w:pPr>
      <w:r w:rsidRPr="004A506D">
        <w:rPr>
          <w:rFonts w:hint="eastAsia"/>
          <w:color w:val="000000"/>
          <w:sz w:val="21"/>
          <w:szCs w:val="21"/>
        </w:rPr>
        <w:t>组委会秘书处联系人：</w:t>
      </w:r>
    </w:p>
    <w:p w14:paraId="01BD87DC" w14:textId="737C9A27" w:rsidR="004A506D" w:rsidRPr="004A506D" w:rsidRDefault="004A506D" w:rsidP="004A506D">
      <w:pPr>
        <w:pStyle w:val="a4"/>
        <w:spacing w:before="0" w:beforeAutospacing="0" w:after="0" w:afterAutospacing="0"/>
        <w:ind w:firstLineChars="200" w:firstLine="420"/>
        <w:rPr>
          <w:color w:val="333333"/>
          <w:sz w:val="21"/>
          <w:szCs w:val="21"/>
        </w:rPr>
      </w:pPr>
      <w:r w:rsidRPr="004A506D">
        <w:rPr>
          <w:rFonts w:hint="eastAsia"/>
          <w:color w:val="333333"/>
          <w:sz w:val="21"/>
          <w:szCs w:val="21"/>
        </w:rPr>
        <w:t xml:space="preserve">李贤凯   </w:t>
      </w:r>
      <w:r>
        <w:rPr>
          <w:rFonts w:hint="eastAsia"/>
          <w:color w:val="333333"/>
          <w:sz w:val="21"/>
          <w:szCs w:val="21"/>
        </w:rPr>
        <w:t>电话</w:t>
      </w:r>
      <w:r w:rsidRPr="004A506D">
        <w:rPr>
          <w:rFonts w:hint="eastAsia"/>
          <w:color w:val="333333"/>
          <w:sz w:val="21"/>
          <w:szCs w:val="21"/>
        </w:rPr>
        <w:t>156 5178 0158 </w:t>
      </w:r>
    </w:p>
    <w:p w14:paraId="5F11A610" w14:textId="0E32CBA6" w:rsidR="004A506D" w:rsidRPr="004A506D" w:rsidRDefault="004A506D" w:rsidP="004A506D">
      <w:pPr>
        <w:pStyle w:val="a4"/>
        <w:spacing w:before="0" w:beforeAutospacing="0" w:after="0" w:afterAutospacing="0"/>
        <w:ind w:firstLineChars="200" w:firstLine="420"/>
        <w:rPr>
          <w:color w:val="333333"/>
          <w:sz w:val="21"/>
          <w:szCs w:val="21"/>
        </w:rPr>
      </w:pPr>
      <w:r w:rsidRPr="004A506D">
        <w:rPr>
          <w:rFonts w:hint="eastAsia"/>
          <w:color w:val="333333"/>
          <w:sz w:val="21"/>
          <w:szCs w:val="21"/>
        </w:rPr>
        <w:t>王</w:t>
      </w:r>
      <w:r>
        <w:rPr>
          <w:color w:val="333333"/>
          <w:sz w:val="21"/>
          <w:szCs w:val="21"/>
        </w:rPr>
        <w:t xml:space="preserve"> </w:t>
      </w:r>
      <w:r w:rsidRPr="004A506D">
        <w:rPr>
          <w:rFonts w:hint="eastAsia"/>
          <w:color w:val="333333"/>
          <w:sz w:val="21"/>
          <w:szCs w:val="21"/>
        </w:rPr>
        <w:t xml:space="preserve"> 涛   </w:t>
      </w:r>
      <w:r>
        <w:rPr>
          <w:rFonts w:hint="eastAsia"/>
          <w:color w:val="333333"/>
          <w:sz w:val="21"/>
          <w:szCs w:val="21"/>
        </w:rPr>
        <w:t>电话</w:t>
      </w:r>
      <w:r w:rsidRPr="004A506D">
        <w:rPr>
          <w:rFonts w:hint="eastAsia"/>
          <w:color w:val="333333"/>
          <w:sz w:val="21"/>
          <w:szCs w:val="21"/>
        </w:rPr>
        <w:t>183 6295 2022 </w:t>
      </w:r>
    </w:p>
    <w:p w14:paraId="3A3E7447" w14:textId="77777777" w:rsidR="00E00D22" w:rsidRDefault="00E00D22" w:rsidP="00E00D22">
      <w:pPr>
        <w:pStyle w:val="a4"/>
        <w:spacing w:before="0" w:beforeAutospacing="0" w:after="0" w:afterAutospacing="0"/>
        <w:ind w:left="74" w:firstLine="346"/>
        <w:rPr>
          <w:rStyle w:val="a3"/>
          <w:rFonts w:asciiTheme="minorEastAsia" w:eastAsiaTheme="minorEastAsia" w:hAnsiTheme="minorEastAsia"/>
          <w:b w:val="0"/>
          <w:color w:val="000000"/>
          <w:sz w:val="21"/>
          <w:szCs w:val="21"/>
          <w:shd w:val="clear" w:color="auto" w:fill="FFFFFF"/>
        </w:rPr>
      </w:pPr>
      <w:r>
        <w:rPr>
          <w:rStyle w:val="a3"/>
          <w:rFonts w:asciiTheme="minorEastAsia" w:eastAsiaTheme="minorEastAsia" w:hAnsiTheme="minorEastAsia" w:hint="eastAsia"/>
          <w:b w:val="0"/>
          <w:color w:val="000000"/>
          <w:sz w:val="21"/>
          <w:szCs w:val="21"/>
          <w:shd w:val="clear" w:color="auto" w:fill="FFFFFF"/>
        </w:rPr>
        <w:t>八</w:t>
      </w:r>
      <w:r w:rsidR="00096EFA">
        <w:rPr>
          <w:rStyle w:val="a3"/>
          <w:rFonts w:asciiTheme="minorEastAsia" w:eastAsiaTheme="minorEastAsia" w:hAnsiTheme="minorEastAsia" w:hint="eastAsia"/>
          <w:b w:val="0"/>
          <w:color w:val="000000"/>
          <w:sz w:val="21"/>
          <w:szCs w:val="21"/>
          <w:shd w:val="clear" w:color="auto" w:fill="FFFFFF"/>
        </w:rPr>
        <w:t>、其他事项</w:t>
      </w:r>
    </w:p>
    <w:p w14:paraId="50B7E33B" w14:textId="3653BC24" w:rsidR="00EC06A9" w:rsidRDefault="00EC06A9" w:rsidP="00EC06A9">
      <w:pPr>
        <w:pStyle w:val="a4"/>
        <w:spacing w:before="0" w:beforeAutospacing="0" w:after="0" w:afterAutospacing="0"/>
        <w:ind w:left="74" w:firstLine="346"/>
        <w:rPr>
          <w:rFonts w:asciiTheme="minorEastAsia" w:eastAsiaTheme="minorEastAsia" w:hAnsiTheme="minorEastAsia"/>
          <w:sz w:val="21"/>
          <w:szCs w:val="21"/>
        </w:rPr>
      </w:pPr>
      <w:r>
        <w:rPr>
          <w:rFonts w:asciiTheme="minorEastAsia" w:eastAsiaTheme="minorEastAsia" w:hAnsiTheme="minorEastAsia" w:hint="eastAsia"/>
          <w:sz w:val="21"/>
          <w:szCs w:val="21"/>
        </w:rPr>
        <w:t>报名方式：在</w:t>
      </w:r>
      <w:r w:rsidR="00E00D22" w:rsidRPr="00E00D22">
        <w:rPr>
          <w:rFonts w:asciiTheme="minorEastAsia" w:eastAsiaTheme="minorEastAsia" w:hAnsiTheme="minorEastAsia"/>
          <w:sz w:val="21"/>
          <w:szCs w:val="21"/>
        </w:rPr>
        <w:t>大赛官网：</w:t>
      </w:r>
      <w:hyperlink w:history="1">
        <w:r w:rsidR="00E2753B" w:rsidRPr="00393502">
          <w:rPr>
            <w:rStyle w:val="a6"/>
            <w:rFonts w:asciiTheme="minorEastAsia" w:eastAsiaTheme="minorEastAsia" w:hAnsiTheme="minorEastAsia"/>
            <w:sz w:val="21"/>
            <w:szCs w:val="21"/>
          </w:rPr>
          <w:t>http://</w:t>
        </w:r>
      </w:hyperlink>
      <w:r w:rsidR="00E2753B">
        <w:rPr>
          <w:rStyle w:val="a6"/>
          <w:rFonts w:asciiTheme="minorEastAsia" w:eastAsiaTheme="minorEastAsia" w:hAnsiTheme="minorEastAsia" w:hint="eastAsia"/>
          <w:sz w:val="21"/>
          <w:szCs w:val="21"/>
        </w:rPr>
        <w:t>fpga</w:t>
      </w:r>
      <w:r w:rsidR="00E2753B">
        <w:rPr>
          <w:rStyle w:val="a6"/>
          <w:rFonts w:asciiTheme="minorEastAsia" w:eastAsiaTheme="minorEastAsia" w:hAnsiTheme="minorEastAsia"/>
          <w:sz w:val="21"/>
          <w:szCs w:val="21"/>
        </w:rPr>
        <w:t>.icisc.cn/</w:t>
      </w:r>
      <w:r>
        <w:rPr>
          <w:rFonts w:asciiTheme="minorEastAsia" w:eastAsiaTheme="minorEastAsia" w:hAnsiTheme="minorEastAsia" w:hint="eastAsia"/>
          <w:sz w:val="21"/>
          <w:szCs w:val="21"/>
        </w:rPr>
        <w:t>完成报名</w:t>
      </w:r>
    </w:p>
    <w:p w14:paraId="405C1EF6" w14:textId="0961FE20" w:rsidR="00BD005A" w:rsidRDefault="00A47A5E" w:rsidP="00BD005A">
      <w:pPr>
        <w:pStyle w:val="a4"/>
        <w:spacing w:before="0" w:beforeAutospacing="0" w:after="0" w:afterAutospacing="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厦门大学同学</w:t>
      </w:r>
      <w:r w:rsidR="00BD005A">
        <w:rPr>
          <w:rFonts w:asciiTheme="minorEastAsia" w:eastAsiaTheme="minorEastAsia" w:hAnsiTheme="minorEastAsia" w:hint="eastAsia"/>
          <w:sz w:val="21"/>
          <w:szCs w:val="21"/>
        </w:rPr>
        <w:t>请加入学</w:t>
      </w:r>
      <w:r>
        <w:rPr>
          <w:rFonts w:asciiTheme="minorEastAsia" w:eastAsiaTheme="minorEastAsia" w:hAnsiTheme="minorEastAsia" w:hint="eastAsia"/>
          <w:sz w:val="21"/>
          <w:szCs w:val="21"/>
        </w:rPr>
        <w:t>校</w:t>
      </w:r>
      <w:r w:rsidR="00BD005A">
        <w:rPr>
          <w:rFonts w:asciiTheme="minorEastAsia" w:eastAsiaTheme="minorEastAsia" w:hAnsiTheme="minorEastAsia" w:hint="eastAsia"/>
          <w:sz w:val="21"/>
          <w:szCs w:val="21"/>
        </w:rPr>
        <w:t>官方群：</w:t>
      </w:r>
    </w:p>
    <w:p w14:paraId="707BDBE5" w14:textId="7A8AF814" w:rsidR="00EC06A9" w:rsidRDefault="00EC06A9" w:rsidP="00BD005A">
      <w:pPr>
        <w:pStyle w:val="a4"/>
        <w:spacing w:before="0" w:beforeAutospacing="0" w:after="0" w:afterAutospacing="0"/>
        <w:ind w:left="4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QQ群号：</w:t>
      </w:r>
      <w:r w:rsidR="00E2753B">
        <w:rPr>
          <w:rFonts w:asciiTheme="minorEastAsia" w:eastAsiaTheme="minorEastAsia" w:hAnsiTheme="minorEastAsia"/>
          <w:sz w:val="21"/>
          <w:szCs w:val="21"/>
        </w:rPr>
        <w:t>697347436</w:t>
      </w:r>
    </w:p>
    <w:p w14:paraId="5AAFE0B1" w14:textId="278A2A71" w:rsidR="00EC06A9" w:rsidRDefault="00EC06A9" w:rsidP="00BD005A">
      <w:pPr>
        <w:pStyle w:val="a4"/>
        <w:spacing w:before="0" w:beforeAutospacing="0" w:after="0" w:afterAutospacing="0"/>
        <w:ind w:left="494" w:firstLine="346"/>
        <w:rPr>
          <w:rStyle w:val="a3"/>
          <w:rFonts w:asciiTheme="minorEastAsia" w:eastAsiaTheme="minorEastAsia" w:hAnsiTheme="minorEastAsia"/>
          <w:b w:val="0"/>
          <w:bCs w:val="0"/>
          <w:sz w:val="21"/>
          <w:szCs w:val="21"/>
        </w:rPr>
      </w:pPr>
      <w:r>
        <w:rPr>
          <w:rStyle w:val="a3"/>
          <w:rFonts w:asciiTheme="minorEastAsia" w:eastAsiaTheme="minorEastAsia" w:hAnsiTheme="minorEastAsia" w:hint="eastAsia"/>
          <w:b w:val="0"/>
          <w:bCs w:val="0"/>
          <w:sz w:val="21"/>
          <w:szCs w:val="21"/>
        </w:rPr>
        <w:t>或扫描二维码：</w:t>
      </w:r>
    </w:p>
    <w:p w14:paraId="284BD3EC" w14:textId="0189B8E6" w:rsidR="00EC06A9" w:rsidRDefault="00E2753B" w:rsidP="00E2753B">
      <w:pPr>
        <w:pStyle w:val="a4"/>
        <w:spacing w:before="0" w:beforeAutospacing="0" w:after="0" w:afterAutospacing="0"/>
        <w:jc w:val="center"/>
        <w:rPr>
          <w:rStyle w:val="a3"/>
          <w:rFonts w:asciiTheme="minorEastAsia" w:eastAsiaTheme="minorEastAsia" w:hAnsiTheme="minorEastAsia"/>
          <w:b w:val="0"/>
          <w:bCs w:val="0"/>
          <w:sz w:val="21"/>
          <w:szCs w:val="21"/>
        </w:rPr>
      </w:pPr>
      <w:r>
        <w:rPr>
          <w:noProof/>
        </w:rPr>
        <w:drawing>
          <wp:inline distT="0" distB="0" distL="0" distR="0" wp14:anchorId="1B870FB2" wp14:editId="0DFB29A7">
            <wp:extent cx="1342537" cy="1692000"/>
            <wp:effectExtent l="0" t="0" r="0" b="3810"/>
            <wp:docPr id="543473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2537" cy="1692000"/>
                    </a:xfrm>
                    <a:prstGeom prst="rect">
                      <a:avLst/>
                    </a:prstGeom>
                    <a:noFill/>
                    <a:ln>
                      <a:noFill/>
                    </a:ln>
                  </pic:spPr>
                </pic:pic>
              </a:graphicData>
            </a:graphic>
          </wp:inline>
        </w:drawing>
      </w:r>
    </w:p>
    <w:p w14:paraId="000DD49D" w14:textId="77777777" w:rsidR="00EC06A9" w:rsidRPr="00EC06A9" w:rsidRDefault="00EC06A9" w:rsidP="00EC06A9">
      <w:pPr>
        <w:pStyle w:val="a4"/>
        <w:spacing w:before="0" w:beforeAutospacing="0" w:after="0" w:afterAutospacing="0"/>
        <w:ind w:left="74" w:firstLine="346"/>
        <w:rPr>
          <w:rStyle w:val="a3"/>
          <w:rFonts w:asciiTheme="minorEastAsia" w:eastAsiaTheme="minorEastAsia" w:hAnsiTheme="minorEastAsia"/>
          <w:b w:val="0"/>
          <w:bCs w:val="0"/>
          <w:sz w:val="21"/>
          <w:szCs w:val="21"/>
        </w:rPr>
      </w:pPr>
      <w:r>
        <w:rPr>
          <w:rStyle w:val="a3"/>
          <w:rFonts w:asciiTheme="minorEastAsia" w:eastAsiaTheme="minorEastAsia" w:hAnsiTheme="minorEastAsia" w:hint="eastAsia"/>
          <w:b w:val="0"/>
          <w:bCs w:val="0"/>
          <w:sz w:val="21"/>
          <w:szCs w:val="21"/>
        </w:rPr>
        <w:tab/>
      </w:r>
    </w:p>
    <w:p w14:paraId="4222D1D6" w14:textId="77777777" w:rsidR="00096EFA" w:rsidRPr="00096EFA" w:rsidRDefault="00096EFA" w:rsidP="00096EFA">
      <w:pPr>
        <w:pStyle w:val="a4"/>
        <w:spacing w:before="0" w:beforeAutospacing="0" w:after="0" w:afterAutospacing="0"/>
        <w:ind w:left="74" w:firstLine="346"/>
        <w:rPr>
          <w:rFonts w:asciiTheme="minorEastAsia" w:eastAsiaTheme="minorEastAsia" w:hAnsiTheme="minorEastAsia"/>
          <w:b/>
          <w:color w:val="999999"/>
          <w:sz w:val="21"/>
          <w:szCs w:val="21"/>
        </w:rPr>
      </w:pPr>
      <w:r w:rsidRPr="00096EFA">
        <w:rPr>
          <w:rStyle w:val="a3"/>
          <w:rFonts w:asciiTheme="minorEastAsia" w:eastAsiaTheme="minorEastAsia" w:hAnsiTheme="minorEastAsia" w:hint="eastAsia"/>
          <w:b w:val="0"/>
          <w:color w:val="000000"/>
          <w:sz w:val="21"/>
          <w:szCs w:val="21"/>
          <w:shd w:val="clear" w:color="auto" w:fill="FFFFFF"/>
        </w:rPr>
        <w:t>大赛公示获奖信息后，对公示信息有异议的参赛队伍可以以真实姓名在公示期内就获奖信息以邮件形式向组委会发出仲裁申请，组委会收到仲裁申请后会以邮件形式正式回复仲裁意见。</w:t>
      </w:r>
    </w:p>
    <w:p w14:paraId="4CD8CF24" w14:textId="77777777" w:rsidR="00096EFA" w:rsidRPr="00096EFA" w:rsidRDefault="00096EFA" w:rsidP="00096EFA">
      <w:pPr>
        <w:pStyle w:val="a4"/>
        <w:spacing w:before="0" w:beforeAutospacing="0" w:after="0" w:afterAutospacing="0"/>
        <w:ind w:left="74" w:firstLine="346"/>
        <w:rPr>
          <w:rFonts w:asciiTheme="minorEastAsia" w:eastAsiaTheme="minorEastAsia" w:hAnsiTheme="minorEastAsia"/>
          <w:b/>
          <w:color w:val="999999"/>
          <w:sz w:val="21"/>
          <w:szCs w:val="21"/>
        </w:rPr>
      </w:pPr>
      <w:r w:rsidRPr="00096EFA">
        <w:rPr>
          <w:rStyle w:val="a3"/>
          <w:rFonts w:asciiTheme="minorEastAsia" w:eastAsiaTheme="minorEastAsia" w:hAnsiTheme="minorEastAsia" w:hint="eastAsia"/>
          <w:b w:val="0"/>
          <w:color w:val="000000"/>
          <w:sz w:val="21"/>
          <w:szCs w:val="21"/>
          <w:shd w:val="clear" w:color="auto" w:fill="FFFFFF"/>
        </w:rPr>
        <w:t>根据疫情防控要求和形势变化，结合大赛实际需要，大赛时间或全国总决赛作品实物演示与评审答辩形式请以大赛</w:t>
      </w:r>
      <w:proofErr w:type="gramStart"/>
      <w:r w:rsidRPr="00096EFA">
        <w:rPr>
          <w:rStyle w:val="a3"/>
          <w:rFonts w:asciiTheme="minorEastAsia" w:eastAsiaTheme="minorEastAsia" w:hAnsiTheme="minorEastAsia" w:hint="eastAsia"/>
          <w:b w:val="0"/>
          <w:color w:val="000000"/>
          <w:sz w:val="21"/>
          <w:szCs w:val="21"/>
          <w:shd w:val="clear" w:color="auto" w:fill="FFFFFF"/>
        </w:rPr>
        <w:t>官网通知</w:t>
      </w:r>
      <w:proofErr w:type="gramEnd"/>
      <w:r w:rsidRPr="00096EFA">
        <w:rPr>
          <w:rStyle w:val="a3"/>
          <w:rFonts w:asciiTheme="minorEastAsia" w:eastAsiaTheme="minorEastAsia" w:hAnsiTheme="minorEastAsia" w:hint="eastAsia"/>
          <w:b w:val="0"/>
          <w:color w:val="000000"/>
          <w:sz w:val="21"/>
          <w:szCs w:val="21"/>
          <w:shd w:val="clear" w:color="auto" w:fill="FFFFFF"/>
        </w:rPr>
        <w:t>为准。</w:t>
      </w:r>
    </w:p>
    <w:p w14:paraId="348F6E19" w14:textId="77777777" w:rsidR="00096EFA" w:rsidRPr="00096EFA" w:rsidRDefault="00096EFA" w:rsidP="00096EFA">
      <w:pPr>
        <w:pStyle w:val="a4"/>
        <w:spacing w:before="0" w:beforeAutospacing="0" w:after="0" w:afterAutospacing="0"/>
        <w:ind w:left="74" w:firstLine="346"/>
        <w:rPr>
          <w:rFonts w:asciiTheme="minorEastAsia" w:eastAsiaTheme="minorEastAsia" w:hAnsiTheme="minorEastAsia"/>
          <w:b/>
          <w:color w:val="999999"/>
          <w:sz w:val="21"/>
          <w:szCs w:val="21"/>
        </w:rPr>
      </w:pPr>
      <w:r w:rsidRPr="00096EFA">
        <w:rPr>
          <w:rStyle w:val="a3"/>
          <w:rFonts w:asciiTheme="minorEastAsia" w:eastAsiaTheme="minorEastAsia" w:hAnsiTheme="minorEastAsia" w:hint="eastAsia"/>
          <w:b w:val="0"/>
          <w:color w:val="000000"/>
          <w:sz w:val="21"/>
          <w:szCs w:val="21"/>
          <w:shd w:val="clear" w:color="auto" w:fill="FFFFFF"/>
        </w:rPr>
        <w:t>大赛结束后将编辑整理优秀获奖作品报告，组委会有权指定出版社出版发行。组委会与参数队共同拥有设计文档和作品视频的发布及出版权。除此之外，将给部分获奖团队和获奖作品录制视频，讲述团队使用参赛平台的学习和开发过程、创意价值等，并配合赞助商和评审专家人员的专业点评，使得获奖项目和赞助商平台都能有很好的示范效果。另外在网站和大赛现场将安排加入与相关企业的互动，包括人才培养，求职通道等。</w:t>
      </w:r>
    </w:p>
    <w:p w14:paraId="7D7F7CA3" w14:textId="0435D847" w:rsidR="00096EFA" w:rsidRDefault="00096EFA" w:rsidP="00096EFA">
      <w:pPr>
        <w:pStyle w:val="a4"/>
        <w:spacing w:before="0" w:beforeAutospacing="0" w:after="0" w:afterAutospacing="0"/>
        <w:ind w:left="74" w:firstLine="346"/>
        <w:rPr>
          <w:rStyle w:val="a3"/>
          <w:rFonts w:asciiTheme="minorEastAsia" w:eastAsiaTheme="minorEastAsia" w:hAnsiTheme="minorEastAsia"/>
          <w:b w:val="0"/>
          <w:color w:val="000000"/>
          <w:sz w:val="21"/>
          <w:szCs w:val="21"/>
          <w:shd w:val="clear" w:color="auto" w:fill="FFFFFF"/>
        </w:rPr>
      </w:pPr>
      <w:r w:rsidRPr="00096EFA">
        <w:rPr>
          <w:rStyle w:val="a3"/>
          <w:rFonts w:asciiTheme="minorEastAsia" w:eastAsiaTheme="minorEastAsia" w:hAnsiTheme="minorEastAsia" w:hint="eastAsia"/>
          <w:b w:val="0"/>
          <w:color w:val="000000"/>
          <w:sz w:val="21"/>
          <w:szCs w:val="21"/>
          <w:shd w:val="clear" w:color="auto" w:fill="FFFFFF"/>
        </w:rPr>
        <w:lastRenderedPageBreak/>
        <w:t>关于大赛详细内容及进展情况，都将在全国大学生嵌入式芯片与系统设计竞赛</w:t>
      </w:r>
      <w:r w:rsidR="00E2753B">
        <w:rPr>
          <w:rStyle w:val="a3"/>
          <w:rFonts w:asciiTheme="minorEastAsia" w:eastAsiaTheme="minorEastAsia" w:hAnsiTheme="minorEastAsia" w:hint="eastAsia"/>
          <w:b w:val="0"/>
          <w:color w:val="000000"/>
          <w:sz w:val="21"/>
          <w:szCs w:val="21"/>
          <w:shd w:val="clear" w:color="auto" w:fill="FFFFFF"/>
        </w:rPr>
        <w:t>-</w:t>
      </w:r>
      <w:r w:rsidR="00E2753B">
        <w:rPr>
          <w:rStyle w:val="a3"/>
          <w:rFonts w:asciiTheme="minorEastAsia" w:eastAsiaTheme="minorEastAsia" w:hAnsiTheme="minorEastAsia"/>
          <w:b w:val="0"/>
          <w:color w:val="000000"/>
          <w:sz w:val="21"/>
          <w:szCs w:val="21"/>
          <w:shd w:val="clear" w:color="auto" w:fill="FFFFFF"/>
        </w:rPr>
        <w:t>FPGA</w:t>
      </w:r>
      <w:r w:rsidR="00E2753B">
        <w:rPr>
          <w:rStyle w:val="a3"/>
          <w:rFonts w:asciiTheme="minorEastAsia" w:eastAsiaTheme="minorEastAsia" w:hAnsiTheme="minorEastAsia" w:hint="eastAsia"/>
          <w:b w:val="0"/>
          <w:color w:val="000000"/>
          <w:sz w:val="21"/>
          <w:szCs w:val="21"/>
          <w:shd w:val="clear" w:color="auto" w:fill="FFFFFF"/>
        </w:rPr>
        <w:t>创新设计</w:t>
      </w:r>
      <w:proofErr w:type="gramStart"/>
      <w:r w:rsidR="00E2753B">
        <w:rPr>
          <w:rStyle w:val="a3"/>
          <w:rFonts w:asciiTheme="minorEastAsia" w:eastAsiaTheme="minorEastAsia" w:hAnsiTheme="minorEastAsia" w:hint="eastAsia"/>
          <w:b w:val="0"/>
          <w:color w:val="000000"/>
          <w:sz w:val="21"/>
          <w:szCs w:val="21"/>
          <w:shd w:val="clear" w:color="auto" w:fill="FFFFFF"/>
        </w:rPr>
        <w:t>竞赛</w:t>
      </w:r>
      <w:r w:rsidRPr="00096EFA">
        <w:rPr>
          <w:rStyle w:val="a3"/>
          <w:rFonts w:asciiTheme="minorEastAsia" w:eastAsiaTheme="minorEastAsia" w:hAnsiTheme="minorEastAsia" w:hint="eastAsia"/>
          <w:b w:val="0"/>
          <w:color w:val="000000"/>
          <w:sz w:val="21"/>
          <w:szCs w:val="21"/>
          <w:shd w:val="clear" w:color="auto" w:fill="FFFFFF"/>
        </w:rPr>
        <w:t>官网</w:t>
      </w:r>
      <w:proofErr w:type="gramEnd"/>
      <w:r w:rsidR="00E2753B">
        <w:fldChar w:fldCharType="begin"/>
      </w:r>
      <w:r w:rsidR="00E2753B">
        <w:instrText>HYPERLINK "http://www.socchina.net/"</w:instrText>
      </w:r>
      <w:r w:rsidR="00E2753B">
        <w:fldChar w:fldCharType="separate"/>
      </w:r>
      <w:r w:rsidR="00E2753B" w:rsidRPr="00E8682B">
        <w:rPr>
          <w:rStyle w:val="a6"/>
          <w:rFonts w:asciiTheme="minorEastAsia" w:eastAsiaTheme="minorEastAsia" w:hAnsiTheme="minorEastAsia"/>
          <w:sz w:val="21"/>
          <w:szCs w:val="21"/>
        </w:rPr>
        <w:t>http://</w:t>
      </w:r>
      <w:r w:rsidR="00E2753B">
        <w:rPr>
          <w:rStyle w:val="a6"/>
          <w:rFonts w:asciiTheme="minorEastAsia" w:eastAsiaTheme="minorEastAsia" w:hAnsiTheme="minorEastAsia"/>
          <w:sz w:val="21"/>
          <w:szCs w:val="21"/>
        </w:rPr>
        <w:fldChar w:fldCharType="end"/>
      </w:r>
      <w:r w:rsidR="00E2753B">
        <w:rPr>
          <w:rStyle w:val="a6"/>
          <w:rFonts w:asciiTheme="minorEastAsia" w:eastAsiaTheme="minorEastAsia" w:hAnsiTheme="minorEastAsia" w:hint="eastAsia"/>
          <w:sz w:val="21"/>
          <w:szCs w:val="21"/>
        </w:rPr>
        <w:t>fpga</w:t>
      </w:r>
      <w:r w:rsidR="00E2753B">
        <w:rPr>
          <w:rStyle w:val="a6"/>
          <w:rFonts w:asciiTheme="minorEastAsia" w:eastAsiaTheme="minorEastAsia" w:hAnsiTheme="minorEastAsia"/>
          <w:sz w:val="21"/>
          <w:szCs w:val="21"/>
        </w:rPr>
        <w:t>.icisc.cn/</w:t>
      </w:r>
      <w:r w:rsidRPr="00096EFA">
        <w:rPr>
          <w:rStyle w:val="a3"/>
          <w:rFonts w:asciiTheme="minorEastAsia" w:eastAsiaTheme="minorEastAsia" w:hAnsiTheme="minorEastAsia" w:hint="eastAsia"/>
          <w:b w:val="0"/>
          <w:color w:val="000000"/>
          <w:sz w:val="21"/>
          <w:szCs w:val="21"/>
          <w:shd w:val="clear" w:color="auto" w:fill="FFFFFF"/>
        </w:rPr>
        <w:t>及</w:t>
      </w:r>
      <w:proofErr w:type="gramStart"/>
      <w:r w:rsidRPr="00096EFA">
        <w:rPr>
          <w:rStyle w:val="a3"/>
          <w:rFonts w:asciiTheme="minorEastAsia" w:eastAsiaTheme="minorEastAsia" w:hAnsiTheme="minorEastAsia" w:hint="eastAsia"/>
          <w:b w:val="0"/>
          <w:color w:val="000000"/>
          <w:sz w:val="21"/>
          <w:szCs w:val="21"/>
          <w:shd w:val="clear" w:color="auto" w:fill="FFFFFF"/>
        </w:rPr>
        <w:t>微信公众</w:t>
      </w:r>
      <w:proofErr w:type="gramEnd"/>
      <w:r w:rsidRPr="00096EFA">
        <w:rPr>
          <w:rStyle w:val="a3"/>
          <w:rFonts w:asciiTheme="minorEastAsia" w:eastAsiaTheme="minorEastAsia" w:hAnsiTheme="minorEastAsia" w:hint="eastAsia"/>
          <w:b w:val="0"/>
          <w:color w:val="000000"/>
          <w:sz w:val="21"/>
          <w:szCs w:val="21"/>
          <w:shd w:val="clear" w:color="auto" w:fill="FFFFFF"/>
        </w:rPr>
        <w:t>平台上实时发布，请及时关注。</w:t>
      </w:r>
    </w:p>
    <w:p w14:paraId="1EDD64F7" w14:textId="77777777" w:rsidR="00E00D22" w:rsidRPr="00E00D22" w:rsidRDefault="00E00D22">
      <w:pPr>
        <w:pStyle w:val="a4"/>
        <w:spacing w:before="0" w:beforeAutospacing="0" w:after="0" w:afterAutospacing="0"/>
        <w:ind w:left="74" w:firstLine="346"/>
        <w:rPr>
          <w:b/>
          <w:color w:val="999999"/>
          <w:sz w:val="21"/>
          <w:szCs w:val="21"/>
        </w:rPr>
      </w:pPr>
    </w:p>
    <w:sectPr w:rsidR="00E00D22" w:rsidRPr="00E00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苹方">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335"/>
    <w:rsid w:val="00096EFA"/>
    <w:rsid w:val="004A506D"/>
    <w:rsid w:val="004D18FB"/>
    <w:rsid w:val="00542DC4"/>
    <w:rsid w:val="005C6335"/>
    <w:rsid w:val="006E2DFD"/>
    <w:rsid w:val="0078715D"/>
    <w:rsid w:val="007C120C"/>
    <w:rsid w:val="00A45559"/>
    <w:rsid w:val="00A47A5E"/>
    <w:rsid w:val="00B770EE"/>
    <w:rsid w:val="00BB4169"/>
    <w:rsid w:val="00BD005A"/>
    <w:rsid w:val="00E00D22"/>
    <w:rsid w:val="00E2753B"/>
    <w:rsid w:val="00EC06A9"/>
    <w:rsid w:val="00F9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70B9"/>
  <w15:docId w15:val="{C9CA22EB-2135-4F54-8764-43E4440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5559"/>
    <w:rPr>
      <w:b/>
      <w:bCs/>
    </w:rPr>
  </w:style>
  <w:style w:type="paragraph" w:styleId="a4">
    <w:name w:val="Normal (Web)"/>
    <w:basedOn w:val="a"/>
    <w:uiPriority w:val="99"/>
    <w:unhideWhenUsed/>
    <w:rsid w:val="00A45559"/>
    <w:pPr>
      <w:widowControl/>
      <w:spacing w:before="100" w:beforeAutospacing="1" w:after="100" w:afterAutospacing="1"/>
      <w:jc w:val="left"/>
    </w:pPr>
    <w:rPr>
      <w:rFonts w:ascii="宋体" w:eastAsia="宋体" w:hAnsi="宋体" w:cs="宋体"/>
      <w:kern w:val="0"/>
      <w:sz w:val="24"/>
      <w:szCs w:val="24"/>
    </w:rPr>
  </w:style>
  <w:style w:type="character" w:styleId="a5">
    <w:name w:val="Subtle Reference"/>
    <w:basedOn w:val="a0"/>
    <w:uiPriority w:val="31"/>
    <w:qFormat/>
    <w:rsid w:val="004D18FB"/>
    <w:rPr>
      <w:smallCaps/>
      <w:color w:val="C0504D" w:themeColor="accent2"/>
      <w:u w:val="single"/>
    </w:rPr>
  </w:style>
  <w:style w:type="character" w:styleId="a6">
    <w:name w:val="Hyperlink"/>
    <w:basedOn w:val="a0"/>
    <w:uiPriority w:val="99"/>
    <w:unhideWhenUsed/>
    <w:rsid w:val="00096EFA"/>
    <w:rPr>
      <w:color w:val="0000FF" w:themeColor="hyperlink"/>
      <w:u w:val="single"/>
    </w:rPr>
  </w:style>
  <w:style w:type="paragraph" w:styleId="a7">
    <w:name w:val="Balloon Text"/>
    <w:basedOn w:val="a"/>
    <w:link w:val="a8"/>
    <w:uiPriority w:val="99"/>
    <w:semiHidden/>
    <w:unhideWhenUsed/>
    <w:rsid w:val="00E00D22"/>
    <w:rPr>
      <w:sz w:val="18"/>
      <w:szCs w:val="18"/>
    </w:rPr>
  </w:style>
  <w:style w:type="character" w:customStyle="1" w:styleId="a8">
    <w:name w:val="批注框文本 字符"/>
    <w:basedOn w:val="a0"/>
    <w:link w:val="a7"/>
    <w:uiPriority w:val="99"/>
    <w:semiHidden/>
    <w:rsid w:val="00E00D22"/>
    <w:rPr>
      <w:sz w:val="18"/>
      <w:szCs w:val="18"/>
    </w:rPr>
  </w:style>
  <w:style w:type="character" w:styleId="a9">
    <w:name w:val="Unresolved Mention"/>
    <w:basedOn w:val="a0"/>
    <w:uiPriority w:val="99"/>
    <w:semiHidden/>
    <w:unhideWhenUsed/>
    <w:rsid w:val="00E27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060">
      <w:bodyDiv w:val="1"/>
      <w:marLeft w:val="0"/>
      <w:marRight w:val="0"/>
      <w:marTop w:val="0"/>
      <w:marBottom w:val="0"/>
      <w:divBdr>
        <w:top w:val="none" w:sz="0" w:space="0" w:color="auto"/>
        <w:left w:val="none" w:sz="0" w:space="0" w:color="auto"/>
        <w:bottom w:val="none" w:sz="0" w:space="0" w:color="auto"/>
        <w:right w:val="none" w:sz="0" w:space="0" w:color="auto"/>
      </w:divBdr>
    </w:div>
    <w:div w:id="33237545">
      <w:bodyDiv w:val="1"/>
      <w:marLeft w:val="0"/>
      <w:marRight w:val="0"/>
      <w:marTop w:val="0"/>
      <w:marBottom w:val="0"/>
      <w:divBdr>
        <w:top w:val="none" w:sz="0" w:space="0" w:color="auto"/>
        <w:left w:val="none" w:sz="0" w:space="0" w:color="auto"/>
        <w:bottom w:val="none" w:sz="0" w:space="0" w:color="auto"/>
        <w:right w:val="none" w:sz="0" w:space="0" w:color="auto"/>
      </w:divBdr>
    </w:div>
    <w:div w:id="635724897">
      <w:bodyDiv w:val="1"/>
      <w:marLeft w:val="0"/>
      <w:marRight w:val="0"/>
      <w:marTop w:val="0"/>
      <w:marBottom w:val="0"/>
      <w:divBdr>
        <w:top w:val="none" w:sz="0" w:space="0" w:color="auto"/>
        <w:left w:val="none" w:sz="0" w:space="0" w:color="auto"/>
        <w:bottom w:val="none" w:sz="0" w:space="0" w:color="auto"/>
        <w:right w:val="none" w:sz="0" w:space="0" w:color="auto"/>
      </w:divBdr>
    </w:div>
    <w:div w:id="1092512839">
      <w:bodyDiv w:val="1"/>
      <w:marLeft w:val="0"/>
      <w:marRight w:val="0"/>
      <w:marTop w:val="0"/>
      <w:marBottom w:val="0"/>
      <w:divBdr>
        <w:top w:val="none" w:sz="0" w:space="0" w:color="auto"/>
        <w:left w:val="none" w:sz="0" w:space="0" w:color="auto"/>
        <w:bottom w:val="none" w:sz="0" w:space="0" w:color="auto"/>
        <w:right w:val="none" w:sz="0" w:space="0" w:color="auto"/>
      </w:divBdr>
    </w:div>
    <w:div w:id="1133673873">
      <w:bodyDiv w:val="1"/>
      <w:marLeft w:val="0"/>
      <w:marRight w:val="0"/>
      <w:marTop w:val="0"/>
      <w:marBottom w:val="0"/>
      <w:divBdr>
        <w:top w:val="none" w:sz="0" w:space="0" w:color="auto"/>
        <w:left w:val="none" w:sz="0" w:space="0" w:color="auto"/>
        <w:bottom w:val="none" w:sz="0" w:space="0" w:color="auto"/>
        <w:right w:val="none" w:sz="0" w:space="0" w:color="auto"/>
      </w:divBdr>
    </w:div>
    <w:div w:id="1188369309">
      <w:bodyDiv w:val="1"/>
      <w:marLeft w:val="0"/>
      <w:marRight w:val="0"/>
      <w:marTop w:val="0"/>
      <w:marBottom w:val="0"/>
      <w:divBdr>
        <w:top w:val="none" w:sz="0" w:space="0" w:color="auto"/>
        <w:left w:val="none" w:sz="0" w:space="0" w:color="auto"/>
        <w:bottom w:val="none" w:sz="0" w:space="0" w:color="auto"/>
        <w:right w:val="none" w:sz="0" w:space="0" w:color="auto"/>
      </w:divBdr>
    </w:div>
    <w:div w:id="1321346478">
      <w:bodyDiv w:val="1"/>
      <w:marLeft w:val="0"/>
      <w:marRight w:val="0"/>
      <w:marTop w:val="0"/>
      <w:marBottom w:val="0"/>
      <w:divBdr>
        <w:top w:val="none" w:sz="0" w:space="0" w:color="auto"/>
        <w:left w:val="none" w:sz="0" w:space="0" w:color="auto"/>
        <w:bottom w:val="none" w:sz="0" w:space="0" w:color="auto"/>
        <w:right w:val="none" w:sz="0" w:space="0" w:color="auto"/>
      </w:divBdr>
    </w:div>
    <w:div w:id="1555000503">
      <w:bodyDiv w:val="1"/>
      <w:marLeft w:val="0"/>
      <w:marRight w:val="0"/>
      <w:marTop w:val="0"/>
      <w:marBottom w:val="0"/>
      <w:divBdr>
        <w:top w:val="none" w:sz="0" w:space="0" w:color="auto"/>
        <w:left w:val="none" w:sz="0" w:space="0" w:color="auto"/>
        <w:bottom w:val="none" w:sz="0" w:space="0" w:color="auto"/>
        <w:right w:val="none" w:sz="0" w:space="0" w:color="auto"/>
      </w:divBdr>
    </w:div>
    <w:div w:id="1561862012">
      <w:bodyDiv w:val="1"/>
      <w:marLeft w:val="0"/>
      <w:marRight w:val="0"/>
      <w:marTop w:val="0"/>
      <w:marBottom w:val="0"/>
      <w:divBdr>
        <w:top w:val="none" w:sz="0" w:space="0" w:color="auto"/>
        <w:left w:val="none" w:sz="0" w:space="0" w:color="auto"/>
        <w:bottom w:val="none" w:sz="0" w:space="0" w:color="auto"/>
        <w:right w:val="none" w:sz="0" w:space="0" w:color="auto"/>
      </w:divBdr>
    </w:div>
    <w:div w:id="1588810940">
      <w:bodyDiv w:val="1"/>
      <w:marLeft w:val="0"/>
      <w:marRight w:val="0"/>
      <w:marTop w:val="0"/>
      <w:marBottom w:val="0"/>
      <w:divBdr>
        <w:top w:val="none" w:sz="0" w:space="0" w:color="auto"/>
        <w:left w:val="none" w:sz="0" w:space="0" w:color="auto"/>
        <w:bottom w:val="none" w:sz="0" w:space="0" w:color="auto"/>
        <w:right w:val="none" w:sz="0" w:space="0" w:color="auto"/>
      </w:divBdr>
    </w:div>
    <w:div w:id="1673409618">
      <w:bodyDiv w:val="1"/>
      <w:marLeft w:val="0"/>
      <w:marRight w:val="0"/>
      <w:marTop w:val="0"/>
      <w:marBottom w:val="0"/>
      <w:divBdr>
        <w:top w:val="none" w:sz="0" w:space="0" w:color="auto"/>
        <w:left w:val="none" w:sz="0" w:space="0" w:color="auto"/>
        <w:bottom w:val="none" w:sz="0" w:space="0" w:color="auto"/>
        <w:right w:val="none" w:sz="0" w:space="0" w:color="auto"/>
      </w:divBdr>
    </w:div>
    <w:div w:id="16892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A42E-5D69-4ABA-9DCA-D7C6D51B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Breakzhu Breakilim</cp:lastModifiedBy>
  <cp:revision>7</cp:revision>
  <dcterms:created xsi:type="dcterms:W3CDTF">2020-09-10T11:54:00Z</dcterms:created>
  <dcterms:modified xsi:type="dcterms:W3CDTF">2023-09-14T04:32:00Z</dcterms:modified>
</cp:coreProperties>
</file>