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0C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2025“外教社杯”全国大学生跨文化能力大赛</w:t>
      </w:r>
    </w:p>
    <w:p w14:paraId="2A8B9D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福建赛区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厦门大学校赛</w:t>
      </w:r>
    </w:p>
    <w:p w14:paraId="4A87A1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党的二十大精神，落实立德树人根本任务，纵深推进习近平新时代中国特色社会主义思想进高校、进教材、进课堂（简称“三进”）工作，深化高校外语教育改革、提高外语人才自主培养质量，培养高水平国际传播人才，助力提升我国国际影响力、感召力、塑造力，推进高水平对外开放，促进文明交流互鉴，为构建人类命运共同体积极贡献力量，在上级主管部门指导和支持下，厦门大学外语教学部定于 2025年5月至9月举办 2025“外教社杯”全国大学生跨文化能力大赛福建赛区英语组厦门大学校赛。有关事项通知如下：</w:t>
      </w:r>
    </w:p>
    <w:p w14:paraId="38DAB2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一、大赛介绍</w:t>
      </w:r>
    </w:p>
    <w:p w14:paraId="363080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“外教社杯”全国高校学生跨文化能力大赛坚持立德树人根本任务，以服务国家 战略、促进人才培养为导向，是我国特色鲜明的一流学生赛事平台。大赛致力于培养知中国、爱中国、讲中国的时代新人，引领青年人坚定文化自信，开阔国际 视野，提升跨文化能力，培养具有全球竞争力的高素质国际化人才，助力国际传播能力建设，促进中外文明交流，不断绘就美美与共的文化新画卷，为建设更加开放包容的世界做出新的贡献。本届竞赛是第八届全国大学生跨文化能力大赛，由上海外国语大学主办，上海外语教育出版社承办。厦门大学是首次参与该项赛事。</w:t>
      </w:r>
    </w:p>
    <w:p w14:paraId="30F73D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二、参赛要求</w:t>
      </w:r>
    </w:p>
    <w:p w14:paraId="1F2196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作品应弘扬正能量，践行社会主义核心价值观，不得含有任何违反《中华人民共和国宪法》及其他法律法规的内容。参赛选手应确保拥有参赛作品的著作权，并保证参赛作品不侵犯他人著作权及其他一切合法权益。如在比赛中出现作弊、抄袭等违规行为，一经发现即刻丧失参赛资格、所获奖项等相关权利，并自负一切法律责任。</w:t>
      </w:r>
    </w:p>
    <w:p w14:paraId="1E67CC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三、组织机构</w:t>
      </w:r>
    </w:p>
    <w:p w14:paraId="5AF44C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大赛由上海外语教学出版社主办，厦门大学教务处承办，厦门大学外文学院外语教学部协办。</w:t>
      </w:r>
    </w:p>
    <w:p w14:paraId="69F18F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四、赛程安排 </w:t>
      </w:r>
    </w:p>
    <w:p w14:paraId="288363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官网链接：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https://ict.sflep.com</w:t>
      </w:r>
    </w:p>
    <w:p w14:paraId="3B4045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厦门大学校赛 QQ 群：1039786235，入群获取最新的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参赛</w:t>
      </w:r>
      <w:r>
        <w:rPr>
          <w:rFonts w:hint="eastAsia" w:ascii="仿宋_GB2312" w:eastAsia="仿宋_GB2312"/>
          <w:sz w:val="32"/>
          <w:szCs w:val="32"/>
        </w:rPr>
        <w:t>信息 </w:t>
      </w:r>
    </w:p>
    <w:p w14:paraId="25129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 w14:paraId="76877E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具体赛程安排见具体通知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D204F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 w14:paraId="0F4027DF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br w:type="page"/>
      </w:r>
    </w:p>
    <w:p w14:paraId="2449B2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2025“外教社杯”全国大学生跨文化能力大赛</w:t>
      </w:r>
    </w:p>
    <w:p w14:paraId="6A0986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福建赛区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厦门大学校赛章程</w:t>
      </w:r>
    </w:p>
    <w:p w14:paraId="4549D9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15BB761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一、大赛资格</w:t>
      </w:r>
    </w:p>
    <w:p w14:paraId="18EE5E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全校本科生（中国国籍），年龄不可以超25周岁，可跨年级组队，每队3人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鼓励不同学科（专业）的学生组队参赛。每个团队最多含 1 名英语类专业学生；不允许跨校组队。</w:t>
      </w:r>
    </w:p>
    <w:p w14:paraId="42B1C0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二、大赛内容</w:t>
      </w:r>
    </w:p>
    <w:p w14:paraId="30C8C8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参赛语种为英语，参赛案例用英语撰写，允许使用少量说明性的中文，但中文表述所占时间不得超过比赛时间的 5%。</w:t>
      </w:r>
    </w:p>
    <w:p w14:paraId="217958D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-15" w:leftChars="0" w:firstLine="645" w:firstLineChars="0"/>
        <w:textAlignment w:val="auto"/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初赛</w:t>
      </w: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>内容</w:t>
      </w: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 </w:t>
      </w:r>
    </w:p>
    <w:p w14:paraId="6AE5E7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1) 跨文化案例评述文稿（1500-2000字）</w:t>
      </w:r>
    </w:p>
    <w:p w14:paraId="27229B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参赛团队围绕多元文化生活、公共外交、商务沟通三个主题中的一个主题，根据团队成员自身经历、观察或阅读，自主开发与主题相关、具有原创性的跨文化交际案例。</w:t>
      </w:r>
    </w:p>
    <w:p w14:paraId="5924F1E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left="782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案例评述展示视频（5分钟）</w:t>
      </w:r>
    </w:p>
    <w:p w14:paraId="49FD3B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参赛团队根据案例评述进行口语展示。展示形式不限，要求自然、合理， 能生动、清晰展示案例内容。</w:t>
      </w:r>
    </w:p>
    <w:p w14:paraId="7D3599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 w14:paraId="7F9D8A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-17" w:leftChars="0" w:firstLine="646" w:firstLineChars="0"/>
        <w:textAlignment w:val="auto"/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决赛</w:t>
      </w: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>内容</w:t>
      </w:r>
    </w:p>
    <w:p w14:paraId="53419A94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exact"/>
        <w:ind w:left="726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现场展示（8分钟）</w:t>
      </w:r>
    </w:p>
    <w:p w14:paraId="6B4411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参赛团队根据案例评述进行口语展示。展示形式不限，要求自然、合理， 能生动、清晰展示案例内容。运用跨文化交际相关概念和理论，对案例中的跨文化现象和交际策略等进行分析。</w:t>
      </w:r>
    </w:p>
    <w:p w14:paraId="4207284A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left="726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回答评委问题（2分钟）</w:t>
      </w:r>
    </w:p>
    <w:p w14:paraId="342BA0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评委针对参赛团队的案例展示分析内容、跨文化交际相关知识等进行提问，回答评委的1个问题，回答计时2分钟。</w:t>
      </w:r>
    </w:p>
    <w:p w14:paraId="100B4575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left="726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名人名言解读（2分20秒）</w:t>
      </w:r>
    </w:p>
    <w:p w14:paraId="129DC3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组委会提供一则跨文化相关的名言名句，由1名团队成员进 行解读，时间为2分20秒，含思考准备时间(不超过20秒)。</w:t>
      </w:r>
    </w:p>
    <w:p w14:paraId="78B36B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三、校赛安排 </w:t>
      </w:r>
    </w:p>
    <w:p w14:paraId="019F65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第一阶段：初赛</w:t>
      </w:r>
    </w:p>
    <w:p w14:paraId="6E3344E2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1264" w:leftChars="0" w:hanging="425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组织方式：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线上提交初赛材料（参考资料及提交方式详见QQ群通知）</w:t>
      </w:r>
    </w:p>
    <w:p w14:paraId="331A8ED3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1264" w:leftChars="0" w:hanging="425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比赛时间：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2025年5月20日截止提交材料， 2025年5月31日公布决赛名单</w:t>
      </w:r>
    </w:p>
    <w:p w14:paraId="3CA6074B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1264" w:leftChars="0" w:hanging="425" w:firstLineChars="0"/>
        <w:textAlignment w:val="auto"/>
        <w:rPr>
          <w:rFonts w:hint="eastAsia" w:ascii="仿宋_GB2312" w:eastAsia="仿宋_GB2312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比赛内容：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跨文化案例评述、展示视频。</w:t>
      </w:r>
    </w:p>
    <w:p w14:paraId="0BF67F78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1264" w:leftChars="0" w:hanging="425" w:firstLineChars="0"/>
        <w:textAlignment w:val="auto"/>
        <w:rPr>
          <w:rFonts w:hint="eastAsia" w:ascii="仿宋_GB2312" w:eastAsia="仿宋_GB2312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晋级第二阶段选拔赛名额：10队 </w:t>
      </w:r>
    </w:p>
    <w:p w14:paraId="5559D21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2. 第二阶段：决赛</w:t>
      </w:r>
    </w:p>
    <w:p w14:paraId="2D2A38EE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1265" w:leftChars="0" w:hanging="425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组织方式：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线下展示（参考资料发送至QQ群）</w:t>
      </w:r>
    </w:p>
    <w:p w14:paraId="0BFCB1A6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1265" w:leftChars="0" w:hanging="425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比赛时间：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2025年7月6日（星期六）上午9:00-11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:30</w:t>
      </w:r>
    </w:p>
    <w:p w14:paraId="700464D2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1265" w:leftChars="0" w:hanging="425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比赛内容： 案例评述（10分钟，包括评委问答）、名人名言解读（2分钟）</w:t>
      </w:r>
    </w:p>
    <w:p w14:paraId="4CF8C3E6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1265" w:leftChars="0" w:hanging="425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晋级省赛名额：1队 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省赛时间：2025年10月17-18日）</w:t>
      </w:r>
    </w:p>
    <w:p w14:paraId="7D430EA8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奖项设置 </w:t>
      </w:r>
    </w:p>
    <w:p w14:paraId="71E80D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比赛设置特等奖（1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队</w:t>
      </w:r>
      <w:r>
        <w:rPr>
          <w:rFonts w:hint="eastAsia" w:ascii="仿宋_GB2312" w:eastAsia="仿宋_GB2312"/>
          <w:sz w:val="32"/>
          <w:szCs w:val="32"/>
        </w:rPr>
        <w:t>）、一等奖（2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队</w:t>
      </w:r>
      <w:r>
        <w:rPr>
          <w:rFonts w:hint="eastAsia" w:ascii="仿宋_GB2312" w:eastAsia="仿宋_GB2312"/>
          <w:sz w:val="32"/>
          <w:szCs w:val="32"/>
        </w:rPr>
        <w:t>）、二等奖（3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队</w:t>
      </w:r>
      <w:r>
        <w:rPr>
          <w:rFonts w:hint="eastAsia" w:ascii="仿宋_GB2312" w:eastAsia="仿宋_GB2312"/>
          <w:sz w:val="32"/>
          <w:szCs w:val="32"/>
        </w:rPr>
        <w:t>）、三等奖（4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队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34D168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注：以上比赛方案将根据实际情况进行适当调整，如有变动以赛前公布方案为准。 </w:t>
      </w:r>
    </w:p>
    <w:p w14:paraId="1ED917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 w14:paraId="01C4F7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厦门大学教务处 </w:t>
      </w:r>
    </w:p>
    <w:p w14:paraId="4CF993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厦门大学外文学院 外语教学部 </w:t>
      </w:r>
    </w:p>
    <w:p w14:paraId="043616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 年 4 月 18 日</w:t>
      </w:r>
    </w:p>
    <w:p w14:paraId="5EA904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FA1B167"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080" w:bottom="1497" w:left="1080" w:header="107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F640F"/>
    <w:multiLevelType w:val="singleLevel"/>
    <w:tmpl w:val="9FEF640F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B7B6ED80"/>
    <w:multiLevelType w:val="singleLevel"/>
    <w:tmpl w:val="B7B6ED80"/>
    <w:lvl w:ilvl="0" w:tentative="0">
      <w:start w:val="1"/>
      <w:numFmt w:val="decimal"/>
      <w:suff w:val="space"/>
      <w:lvlText w:val="%1)"/>
      <w:lvlJc w:val="left"/>
      <w:pPr>
        <w:ind w:left="723" w:leftChars="0" w:firstLine="0" w:firstLineChars="0"/>
      </w:pPr>
    </w:lvl>
  </w:abstractNum>
  <w:abstractNum w:abstractNumId="2">
    <w:nsid w:val="F56FC0D3"/>
    <w:multiLevelType w:val="singleLevel"/>
    <w:tmpl w:val="F56FC0D3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  <w:b w:val="0"/>
        <w:bCs w:val="0"/>
        <w:i w:val="0"/>
        <w:iCs w:val="0"/>
      </w:rPr>
    </w:lvl>
  </w:abstractNum>
  <w:abstractNum w:abstractNumId="3">
    <w:nsid w:val="FFBBE71F"/>
    <w:multiLevelType w:val="singleLevel"/>
    <w:tmpl w:val="FFBBE71F"/>
    <w:lvl w:ilvl="0" w:tentative="0">
      <w:start w:val="2"/>
      <w:numFmt w:val="decimal"/>
      <w:suff w:val="space"/>
      <w:lvlText w:val="%1)"/>
      <w:lvlJc w:val="left"/>
      <w:pPr>
        <w:ind w:left="781" w:leftChars="0" w:firstLine="0" w:firstLineChars="0"/>
      </w:pPr>
    </w:lvl>
  </w:abstractNum>
  <w:abstractNum w:abstractNumId="4">
    <w:nsid w:val="67BB3C32"/>
    <w:multiLevelType w:val="singleLevel"/>
    <w:tmpl w:val="67BB3C32"/>
    <w:lvl w:ilvl="0" w:tentative="0">
      <w:start w:val="1"/>
      <w:numFmt w:val="decimal"/>
      <w:suff w:val="space"/>
      <w:lvlText w:val="%1."/>
      <w:lvlJc w:val="left"/>
      <w:pPr>
        <w:ind w:left="-15"/>
      </w:pPr>
    </w:lvl>
  </w:abstractNum>
  <w:abstractNum w:abstractNumId="5">
    <w:nsid w:val="796EE5A9"/>
    <w:multiLevelType w:val="singleLevel"/>
    <w:tmpl w:val="796EE5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8B96"/>
    <w:rsid w:val="0DDE503E"/>
    <w:rsid w:val="163C4673"/>
    <w:rsid w:val="29615A12"/>
    <w:rsid w:val="34F577DC"/>
    <w:rsid w:val="3547067E"/>
    <w:rsid w:val="3BF88B96"/>
    <w:rsid w:val="3CD97263"/>
    <w:rsid w:val="4D1F0AFB"/>
    <w:rsid w:val="79FDB44E"/>
    <w:rsid w:val="7EB7B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  <w:style w:type="paragraph" w:customStyle="1" w:styleId="6">
    <w:name w:val="p1"/>
    <w:basedOn w:val="1"/>
    <w:qFormat/>
    <w:uiPriority w:val="0"/>
    <w:pPr>
      <w:spacing w:before="0" w:beforeAutospacing="0" w:after="0" w:afterAutospacing="0"/>
      <w:ind w:left="0" w:right="0"/>
      <w:jc w:val="center"/>
    </w:pPr>
    <w:rPr>
      <w:rFonts w:hint="eastAsia"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  <w:style w:type="paragraph" w:customStyle="1" w:styleId="7">
    <w:name w:val="p4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color w:val="000000"/>
      <w:kern w:val="0"/>
      <w:sz w:val="22"/>
      <w:szCs w:val="22"/>
      <w:lang w:val="en-US" w:eastAsia="zh-CN" w:bidi="ar"/>
    </w:rPr>
  </w:style>
  <w:style w:type="character" w:customStyle="1" w:styleId="8">
    <w:name w:val="s1"/>
    <w:basedOn w:val="4"/>
    <w:uiPriority w:val="0"/>
    <w:rPr>
      <w:rFonts w:hint="eastAsia" w:ascii="pingfang sc" w:hAnsi="pingfang sc" w:eastAsia="pingfang sc" w:cs="pingfang sc"/>
      <w:sz w:val="22"/>
      <w:szCs w:val="22"/>
    </w:rPr>
  </w:style>
  <w:style w:type="paragraph" w:customStyle="1" w:styleId="9">
    <w:name w:val="p5"/>
    <w:basedOn w:val="1"/>
    <w:uiPriority w:val="0"/>
    <w:pPr>
      <w:spacing w:before="0" w:beforeAutospacing="0" w:after="0" w:afterAutospacing="0"/>
      <w:ind w:left="0" w:right="0"/>
      <w:jc w:val="center"/>
    </w:pPr>
    <w:rPr>
      <w:rFonts w:hint="eastAsia"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1614</Words>
  <Characters>1708</Characters>
  <Lines>0</Lines>
  <Paragraphs>0</Paragraphs>
  <TotalTime>7</TotalTime>
  <ScaleCrop>false</ScaleCrop>
  <LinksUpToDate>false</LinksUpToDate>
  <CharactersWithSpaces>1750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2025-04-09T15:11:00Z</dcterms:created>
  <dc:creator>刘浩然 Lianne</dc:creator>
  <cp:lastModifiedBy>刘浩然 Lianne</cp:lastModifiedBy>
  <dcterms:modified xsi:type="dcterms:W3CDTF">2025-04-16T03:08:46Z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F84375D419A041A881938F3B20C2B785_13</vt:lpwstr>
  </property>
  <property fmtid="{D5CDD505-2E9C-101B-9397-08002B2CF9AE}" pid="4" name="KSOTemplateDocerSaveRecord">
    <vt:lpwstr>eyJoZGlkIjoiN2MzODI5MzM0ZThhMGI5MGVmZTM4NzgyOTIwYjUzNTIiLCJ1c2VySWQiOiI2MTc0OTEwMDAifQ==</vt:lpwstr>
  </property>
</Properties>
</file>